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90C" w:rsidRDefault="00C0390C" w:rsidP="00A458AB">
      <w:pPr>
        <w:suppressAutoHyphens/>
        <w:spacing w:line="240" w:lineRule="atLeast"/>
        <w:rPr>
          <w:spacing w:val="-3"/>
        </w:rPr>
      </w:pPr>
      <w:r>
        <w:rPr>
          <w:b/>
          <w:bCs/>
          <w:spacing w:val="-3"/>
        </w:rPr>
        <w:t>R307.  Environmental Quality, Air Quality.</w:t>
      </w:r>
      <w:r>
        <w:rPr>
          <w:spacing w:val="-3"/>
        </w:rPr>
        <w:fldChar w:fldCharType="begin"/>
      </w:r>
      <w:r>
        <w:rPr>
          <w:spacing w:val="-3"/>
        </w:rPr>
        <w:instrText xml:space="preserve">PRIVATE </w:instrText>
      </w:r>
      <w:r>
        <w:rPr>
          <w:spacing w:val="-3"/>
        </w:rPr>
      </w:r>
      <w:r>
        <w:rPr>
          <w:spacing w:val="-3"/>
        </w:rPr>
        <w:fldChar w:fldCharType="end"/>
      </w:r>
    </w:p>
    <w:p w:rsidR="00C0390C" w:rsidRDefault="00C0390C" w:rsidP="00A458AB">
      <w:pPr>
        <w:suppressAutoHyphens/>
        <w:spacing w:line="240" w:lineRule="atLeast"/>
        <w:rPr>
          <w:spacing w:val="-3"/>
        </w:rPr>
      </w:pPr>
      <w:r>
        <w:rPr>
          <w:b/>
          <w:bCs/>
          <w:spacing w:val="-3"/>
        </w:rPr>
        <w:t>R307-841.  Residential Property and Child-Occupied Facility Renovation.</w:t>
      </w:r>
    </w:p>
    <w:p w:rsidR="00C0390C" w:rsidRDefault="00C0390C" w:rsidP="00A458AB">
      <w:pPr>
        <w:suppressAutoHyphens/>
        <w:spacing w:line="240" w:lineRule="atLeast"/>
        <w:rPr>
          <w:spacing w:val="-3"/>
        </w:rPr>
      </w:pPr>
      <w:r>
        <w:rPr>
          <w:b/>
          <w:bCs/>
          <w:spacing w:val="-3"/>
        </w:rPr>
        <w:t>R307-841-1.  Purpose.</w:t>
      </w:r>
    </w:p>
    <w:p w:rsidR="00C0390C" w:rsidRDefault="00C0390C" w:rsidP="00A458AB">
      <w:pPr>
        <w:suppressAutoHyphens/>
        <w:spacing w:line="240" w:lineRule="atLeast"/>
        <w:rPr>
          <w:spacing w:val="-3"/>
        </w:rPr>
      </w:pPr>
      <w:r>
        <w:rPr>
          <w:spacing w:val="-3"/>
        </w:rPr>
        <w:tab/>
        <w:t>This rule implements 40 CFR 745, regulations developed under Sections 402 and 406 of the Toxic Substances Control Act (15 U.S.C. 2682 and 2686) and applies to all renovations performed for compensation in target housing and child-occupied facilities.  The purpose of this rule is to ensure the following:</w:t>
      </w:r>
    </w:p>
    <w:p w:rsidR="00C0390C" w:rsidRDefault="00C0390C" w:rsidP="00A458AB">
      <w:pPr>
        <w:suppressAutoHyphens/>
        <w:spacing w:line="240" w:lineRule="atLeast"/>
        <w:rPr>
          <w:spacing w:val="-3"/>
        </w:rPr>
      </w:pPr>
      <w:r>
        <w:rPr>
          <w:spacing w:val="-3"/>
        </w:rPr>
        <w:tab/>
        <w:t>(1)  Owners and occupants of target housing and child-occupied facilities receive information on lead-based paint hazards before these renovations begin; and</w:t>
      </w:r>
    </w:p>
    <w:p w:rsidR="00C0390C" w:rsidRDefault="00C0390C" w:rsidP="00A458AB">
      <w:pPr>
        <w:suppressAutoHyphens/>
        <w:spacing w:line="240" w:lineRule="atLeast"/>
        <w:rPr>
          <w:spacing w:val="-3"/>
        </w:rPr>
      </w:pPr>
      <w:r>
        <w:rPr>
          <w:spacing w:val="-3"/>
        </w:rPr>
        <w:tab/>
        <w:t>(2)  Individuals performing renovations regulated in accordance with R307-841-3 are properly trained; renovators and firms performing these renovations are certified; and the work practices in R307-841-5 are followed during these renovations.</w:t>
      </w:r>
    </w:p>
    <w:p w:rsidR="00C0390C" w:rsidRDefault="00C0390C" w:rsidP="00A458AB">
      <w:pPr>
        <w:suppressAutoHyphens/>
        <w:spacing w:line="240" w:lineRule="atLeast"/>
        <w:rPr>
          <w:spacing w:val="-3"/>
        </w:rPr>
      </w:pPr>
    </w:p>
    <w:p w:rsidR="00C0390C" w:rsidRDefault="00C0390C" w:rsidP="00A458AB">
      <w:pPr>
        <w:suppressAutoHyphens/>
        <w:spacing w:line="240" w:lineRule="atLeast"/>
        <w:rPr>
          <w:spacing w:val="-3"/>
        </w:rPr>
      </w:pPr>
      <w:r>
        <w:rPr>
          <w:b/>
          <w:bCs/>
          <w:spacing w:val="-3"/>
        </w:rPr>
        <w:t>R307-841-2.  Effective Dates.</w:t>
      </w:r>
    </w:p>
    <w:p w:rsidR="00C0390C" w:rsidRDefault="00C0390C" w:rsidP="00A458AB">
      <w:pPr>
        <w:suppressAutoHyphens/>
        <w:spacing w:line="240" w:lineRule="atLeast"/>
        <w:rPr>
          <w:spacing w:val="-3"/>
        </w:rPr>
      </w:pPr>
      <w:r>
        <w:rPr>
          <w:spacing w:val="-3"/>
        </w:rPr>
        <w:tab/>
        <w:t>(1)  Training, certification and accreditation requirements, and work practice standards.  The training, certification and accreditation requirements and work practice standards in this rule are applicable as follows:</w:t>
      </w:r>
    </w:p>
    <w:p w:rsidR="00C0390C" w:rsidRDefault="00C0390C" w:rsidP="00A458AB">
      <w:pPr>
        <w:suppressAutoHyphens/>
        <w:spacing w:line="240" w:lineRule="atLeast"/>
        <w:rPr>
          <w:spacing w:val="-3"/>
        </w:rPr>
      </w:pPr>
      <w:r>
        <w:rPr>
          <w:spacing w:val="-3"/>
        </w:rPr>
        <w:tab/>
        <w:t>(a)  Training programs.  Effective April 8, 2010, no training program may provide, offer, or claim to provide training or refresher training for director certification as a renovator or a dust sampling technician without accreditation from the director under R307-842-1.  Training programs may apply for accreditation under R307-842-1;</w:t>
      </w:r>
    </w:p>
    <w:p w:rsidR="00C0390C" w:rsidRDefault="00C0390C" w:rsidP="00A458AB">
      <w:pPr>
        <w:suppressAutoHyphens/>
        <w:spacing w:line="240" w:lineRule="atLeast"/>
        <w:rPr>
          <w:spacing w:val="-3"/>
        </w:rPr>
      </w:pPr>
      <w:r>
        <w:rPr>
          <w:spacing w:val="-3"/>
        </w:rPr>
        <w:tab/>
        <w:t>(b)  Firms.</w:t>
      </w:r>
    </w:p>
    <w:p w:rsidR="00C0390C" w:rsidRDefault="00C0390C" w:rsidP="00A458AB">
      <w:pPr>
        <w:suppressAutoHyphens/>
        <w:spacing w:line="240" w:lineRule="atLeast"/>
        <w:rPr>
          <w:spacing w:val="-3"/>
        </w:rPr>
      </w:pPr>
      <w:r>
        <w:rPr>
          <w:spacing w:val="-3"/>
        </w:rPr>
        <w:tab/>
        <w:t>(i)  Firms may apply for certification under R307-841-7 beginning April 8, 2010.</w:t>
      </w:r>
    </w:p>
    <w:p w:rsidR="00C0390C" w:rsidRDefault="00C0390C" w:rsidP="00A458AB">
      <w:pPr>
        <w:suppressAutoHyphens/>
        <w:spacing w:line="240" w:lineRule="atLeast"/>
        <w:rPr>
          <w:spacing w:val="-3"/>
        </w:rPr>
      </w:pPr>
      <w:r>
        <w:rPr>
          <w:spacing w:val="-3"/>
        </w:rPr>
        <w:tab/>
        <w:t>(ii)  On or after April 8, 2010, no firm may perform, offer, or claim to perform renovations without certification from the director under R307-841-7 in target housing or child-occupied facilities, unless the renovation qualifies as one of the exceptions identified in R307-841-3(1).</w:t>
      </w:r>
    </w:p>
    <w:p w:rsidR="00C0390C" w:rsidRDefault="00C0390C" w:rsidP="00A458AB">
      <w:pPr>
        <w:suppressAutoHyphens/>
        <w:spacing w:line="240" w:lineRule="atLeast"/>
        <w:rPr>
          <w:spacing w:val="-3"/>
        </w:rPr>
      </w:pPr>
      <w:r>
        <w:rPr>
          <w:spacing w:val="-3"/>
        </w:rPr>
        <w:tab/>
        <w:t>(c)  Individuals.  On or after April 8, 2010, all renovations must be directed by renovators certified in accordance with R307-841-8(1) and performed by certified renovators or individuals trained in accordance with R307-841-8(2)(b) in target housing or child-occupied facilities, unless the renovation qualifies for one of the exceptions identified in R307-841-3(1).</w:t>
      </w:r>
    </w:p>
    <w:p w:rsidR="00C0390C" w:rsidRDefault="00C0390C" w:rsidP="00A458AB">
      <w:pPr>
        <w:suppressAutoHyphens/>
        <w:spacing w:line="240" w:lineRule="atLeast"/>
        <w:rPr>
          <w:spacing w:val="-3"/>
        </w:rPr>
      </w:pPr>
      <w:r>
        <w:rPr>
          <w:spacing w:val="-3"/>
        </w:rPr>
        <w:tab/>
        <w:t>(d)  Work practices.</w:t>
      </w:r>
    </w:p>
    <w:p w:rsidR="00C0390C" w:rsidRDefault="00C0390C" w:rsidP="00A458AB">
      <w:pPr>
        <w:suppressAutoHyphens/>
        <w:spacing w:line="240" w:lineRule="atLeast"/>
        <w:rPr>
          <w:spacing w:val="-3"/>
        </w:rPr>
      </w:pPr>
      <w:r>
        <w:rPr>
          <w:spacing w:val="-3"/>
        </w:rPr>
        <w:tab/>
        <w:t xml:space="preserve">(i)  On or after April 8, 2010 and before July 5, 2012, all renovations must be performed in accordance with the work practice standards in R307-841-5 and the associated recordkeeping requirements in R307-841-6(2)(a) and (2)(f) in target housing or child-occupied facilities, unless the renovation qualifies for the exceptions identified in R307-841-3(1).  This does not apply to renovations in target housing for which the firm performing the renovation has obtained a statement signed by the owner that the renovation will occur </w:t>
      </w:r>
      <w:r>
        <w:rPr>
          <w:spacing w:val="-3"/>
        </w:rPr>
        <w:lastRenderedPageBreak/>
        <w:t>in the owner's residence, no child under age six resides there, the housing is not a child-occupied facility, and the owner acknowledges that the work practices to be used during the renovation will not necessarily include all of the lead-safe work practices contained in EPA's renovation, repair, and painting rule.  For the purposes of this section, a child resides in the primary residence of his or her custodial parents, legal guardians, and foster parents.  A child also resides in the primary residence of an informal caretaker if the child lives and sleeps most of the time at the caretaker's residence.</w:t>
      </w:r>
    </w:p>
    <w:p w:rsidR="00C0390C" w:rsidRDefault="00C0390C" w:rsidP="00A458AB">
      <w:pPr>
        <w:suppressAutoHyphens/>
        <w:spacing w:line="240" w:lineRule="atLeast"/>
        <w:rPr>
          <w:spacing w:val="-3"/>
        </w:rPr>
      </w:pPr>
      <w:r>
        <w:rPr>
          <w:spacing w:val="-3"/>
        </w:rPr>
        <w:tab/>
        <w:t>(ii)  On or after July 5, 2012, all renovations must be performed in accordance with the work practice standards in R307-841-5 and the associated recordkeeping requirements in R307-841-6(2)(a) and (2)(f) in target housing or child-occupied facilities, unless the renovation qualifies for the exception identified in R307-841-3(1).</w:t>
      </w:r>
    </w:p>
    <w:p w:rsidR="00C0390C" w:rsidRDefault="00C0390C" w:rsidP="00A458AB">
      <w:pPr>
        <w:suppressAutoHyphens/>
        <w:spacing w:line="240" w:lineRule="atLeast"/>
        <w:rPr>
          <w:spacing w:val="-3"/>
        </w:rPr>
      </w:pPr>
      <w:r>
        <w:rPr>
          <w:spacing w:val="-3"/>
        </w:rPr>
        <w:tab/>
        <w:t>(2)  Renovation-specific pamphlet.  Renovators or firms performing renovations must provide owners and occupants with "Renovate Right: Important Lead Hazard Information for Families, Child Care Providers and Schools."</w:t>
      </w:r>
    </w:p>
    <w:p w:rsidR="00C0390C" w:rsidRDefault="00C0390C" w:rsidP="00A458AB">
      <w:pPr>
        <w:suppressAutoHyphens/>
        <w:spacing w:line="240" w:lineRule="atLeast"/>
        <w:rPr>
          <w:spacing w:val="-3"/>
        </w:rPr>
      </w:pPr>
    </w:p>
    <w:p w:rsidR="00C0390C" w:rsidRDefault="00C0390C" w:rsidP="00A458AB">
      <w:pPr>
        <w:suppressAutoHyphens/>
        <w:spacing w:line="240" w:lineRule="atLeast"/>
        <w:rPr>
          <w:spacing w:val="-3"/>
        </w:rPr>
      </w:pPr>
      <w:r>
        <w:rPr>
          <w:b/>
          <w:bCs/>
          <w:spacing w:val="-3"/>
        </w:rPr>
        <w:t>R307-841-3.  Applicability.</w:t>
      </w:r>
    </w:p>
    <w:p w:rsidR="00C0390C" w:rsidRDefault="00C0390C" w:rsidP="00A458AB">
      <w:pPr>
        <w:suppressAutoHyphens/>
        <w:spacing w:line="240" w:lineRule="atLeast"/>
        <w:rPr>
          <w:spacing w:val="-3"/>
        </w:rPr>
      </w:pPr>
      <w:r>
        <w:rPr>
          <w:spacing w:val="-3"/>
        </w:rPr>
        <w:tab/>
        <w:t>(1)  This rule applies to all renovations performed for compensation in target housing and child-occupied facilities, except for the following:</w:t>
      </w:r>
    </w:p>
    <w:p w:rsidR="00C0390C" w:rsidRDefault="00C0390C" w:rsidP="00A458AB">
      <w:pPr>
        <w:suppressAutoHyphens/>
        <w:spacing w:line="240" w:lineRule="atLeast"/>
        <w:rPr>
          <w:spacing w:val="-3"/>
        </w:rPr>
      </w:pPr>
      <w:r>
        <w:rPr>
          <w:spacing w:val="-3"/>
        </w:rPr>
        <w:tab/>
        <w:t>(a)  Renovations in target housing or child-occupied facilities in which a written determination has been made by an inspector or risk assessor, certified pursuant to R307-842-2, that the components affected by the renovation are free of paint or other surface coatings that contain lead equal to or in excess of 1.0 milligrams/per square centimeter (mg/cm</w:t>
      </w:r>
      <w:r>
        <w:rPr>
          <w:spacing w:val="-3"/>
          <w:vertAlign w:val="superscript"/>
        </w:rPr>
        <w:t>2</w:t>
      </w:r>
      <w:r>
        <w:rPr>
          <w:spacing w:val="-3"/>
        </w:rPr>
        <w:t>) or 0.5% by weight, where the firm performing the renovation has obtained a copy of the determination; or</w:t>
      </w:r>
    </w:p>
    <w:p w:rsidR="00C0390C" w:rsidRDefault="00C0390C" w:rsidP="00A458AB">
      <w:pPr>
        <w:suppressAutoHyphens/>
        <w:spacing w:line="240" w:lineRule="atLeast"/>
        <w:rPr>
          <w:spacing w:val="-3"/>
        </w:rPr>
      </w:pPr>
      <w:r>
        <w:rPr>
          <w:spacing w:val="-3"/>
        </w:rPr>
        <w:tab/>
        <w:t>(b)  Renovations in target housing or child-occupied facilities in which a certified renovator, using an EPA-recognized test kit as defined in R307-840-2 and following the kit manufacturer's instructions, has tested each component affected by the renovation and determined that the components are free of paint or other surface coatings that contain lead equal to or in excess of 1.0 mg/cm</w:t>
      </w:r>
      <w:r>
        <w:rPr>
          <w:spacing w:val="-3"/>
          <w:vertAlign w:val="superscript"/>
        </w:rPr>
        <w:t>2</w:t>
      </w:r>
      <w:r>
        <w:rPr>
          <w:spacing w:val="-3"/>
        </w:rPr>
        <w:t xml:space="preserve"> or 0.5% by weight.  If the components make up an integrated whole, such as the individual stair treads and risers of a single staircase, the renovator is required to test only one of the individual components, unless the individual components appear to have been repainted or refinished separately.</w:t>
      </w:r>
    </w:p>
    <w:p w:rsidR="00C0390C" w:rsidRDefault="00C0390C" w:rsidP="00A458AB">
      <w:pPr>
        <w:suppressAutoHyphens/>
        <w:spacing w:line="240" w:lineRule="atLeast"/>
        <w:rPr>
          <w:spacing w:val="-3"/>
        </w:rPr>
      </w:pPr>
      <w:r>
        <w:rPr>
          <w:spacing w:val="-3"/>
        </w:rPr>
        <w:tab/>
        <w:t>(c)  Renovations in target housing or child-occupied facilities in which a certified renovator has collected a paint chip sample from each painted component affected by the renovation and a laboratory recognized by EPA pursuant to section 405(b) of TSCA as being capable of performing analyses for lead compounds in paint chip samples has determined that the samples are free of paint or other surface coatings that contain lead equal to or in excess of 1.0 mg/cm</w:t>
      </w:r>
      <w:r>
        <w:rPr>
          <w:spacing w:val="-3"/>
          <w:vertAlign w:val="superscript"/>
        </w:rPr>
        <w:t>2</w:t>
      </w:r>
      <w:r>
        <w:rPr>
          <w:spacing w:val="-3"/>
        </w:rPr>
        <w:t xml:space="preserve"> or 0.5% by weight.  If the components make up an integrated whole, such as the individual stair treads and risers of a single staircase, the renovator is required </w:t>
      </w:r>
      <w:r>
        <w:rPr>
          <w:spacing w:val="-3"/>
        </w:rPr>
        <w:lastRenderedPageBreak/>
        <w:t>to test only one of the individual components, unless the individual components appear to have been repainted or refinished separately.</w:t>
      </w:r>
    </w:p>
    <w:p w:rsidR="00C0390C" w:rsidRDefault="00C0390C" w:rsidP="00A458AB">
      <w:pPr>
        <w:suppressAutoHyphens/>
        <w:spacing w:line="240" w:lineRule="atLeast"/>
        <w:rPr>
          <w:spacing w:val="-3"/>
        </w:rPr>
      </w:pPr>
      <w:r>
        <w:rPr>
          <w:spacing w:val="-3"/>
        </w:rPr>
        <w:tab/>
        <w:t>(2)  The information distribution requirements in R307-841-4 do not apply to emergency renovations, which are renovation activities that were not planned but result from a sudden, unexpected event (such as non-routine failures of equipment) that, if not immediately attended to, presents a safety or public health hazard, or threatens equipment and/or property with significant damage.  Interim controls performed in response to an elevated blood lead level in a resident child are also emergency renovations.  Emergency renovations other than interim controls are also exempt from the warning sign, containment, waste handling, training, and certification requirements in R307-841-5, R307-841-7, and R307-841-8 to the extent necessary to respond to the emergency.  Emergency renovations are not exempt from the cleaning requirements of R307-841-5(1)(e) which must be performed by certified renovators or individuals trained in accordance with R307-841-8(2)(b), the cleaning verification requirements of R307-841-5(2), which must be performed by certified renovators, and the recordkeeping requirements of R307-841-6(2)(e) and (f).</w:t>
      </w:r>
    </w:p>
    <w:p w:rsidR="00C0390C" w:rsidRDefault="00C0390C" w:rsidP="00A458AB">
      <w:pPr>
        <w:suppressAutoHyphens/>
        <w:spacing w:line="240" w:lineRule="atLeast"/>
        <w:rPr>
          <w:spacing w:val="-3"/>
        </w:rPr>
      </w:pPr>
    </w:p>
    <w:p w:rsidR="00C0390C" w:rsidRDefault="00C0390C" w:rsidP="00A458AB">
      <w:pPr>
        <w:suppressAutoHyphens/>
        <w:spacing w:line="240" w:lineRule="atLeast"/>
        <w:rPr>
          <w:spacing w:val="-3"/>
        </w:rPr>
      </w:pPr>
      <w:r>
        <w:rPr>
          <w:b/>
          <w:bCs/>
          <w:spacing w:val="-3"/>
        </w:rPr>
        <w:t>R307-841-4.  Information Distribution Requirements.</w:t>
      </w:r>
    </w:p>
    <w:p w:rsidR="00C0390C" w:rsidRDefault="00C0390C" w:rsidP="00A458AB">
      <w:pPr>
        <w:suppressAutoHyphens/>
        <w:spacing w:line="240" w:lineRule="atLeast"/>
        <w:rPr>
          <w:spacing w:val="-3"/>
        </w:rPr>
      </w:pPr>
      <w:r>
        <w:rPr>
          <w:spacing w:val="-3"/>
        </w:rPr>
        <w:tab/>
        <w:t>(1)  Renovations in dwelling units.  No more than 60 days before beginning renovation activities in any residential dwelling unit of target housing, the firm performing the renovation must:</w:t>
      </w:r>
    </w:p>
    <w:p w:rsidR="00C0390C" w:rsidRDefault="00C0390C" w:rsidP="00A458AB">
      <w:pPr>
        <w:suppressAutoHyphens/>
        <w:spacing w:line="240" w:lineRule="atLeast"/>
        <w:rPr>
          <w:spacing w:val="-3"/>
        </w:rPr>
      </w:pPr>
      <w:r>
        <w:rPr>
          <w:spacing w:val="-3"/>
        </w:rPr>
        <w:tab/>
        <w:t>(a)  Provide the owner of the unit with the pamphlet, and comply with one of the following:</w:t>
      </w:r>
    </w:p>
    <w:p w:rsidR="00C0390C" w:rsidRDefault="00C0390C" w:rsidP="00A458AB">
      <w:pPr>
        <w:suppressAutoHyphens/>
        <w:spacing w:line="240" w:lineRule="atLeast"/>
        <w:rPr>
          <w:spacing w:val="-3"/>
        </w:rPr>
      </w:pPr>
      <w:r>
        <w:rPr>
          <w:spacing w:val="-3"/>
        </w:rPr>
        <w:tab/>
        <w:t>(i)  Obtain, from the owner, a written acknowledgment that the owner has received the pamphlet; or</w:t>
      </w:r>
    </w:p>
    <w:p w:rsidR="00C0390C" w:rsidRDefault="00C0390C" w:rsidP="00A458AB">
      <w:pPr>
        <w:suppressAutoHyphens/>
        <w:spacing w:line="240" w:lineRule="atLeast"/>
        <w:rPr>
          <w:spacing w:val="-3"/>
        </w:rPr>
      </w:pPr>
      <w:r>
        <w:rPr>
          <w:spacing w:val="-3"/>
        </w:rPr>
        <w:tab/>
        <w:t>(ii)  Obtain a certificate of mailing at least 7 days prior to the renovation; and</w:t>
      </w:r>
    </w:p>
    <w:p w:rsidR="00C0390C" w:rsidRDefault="00C0390C" w:rsidP="00A458AB">
      <w:pPr>
        <w:suppressAutoHyphens/>
        <w:spacing w:line="240" w:lineRule="atLeast"/>
        <w:rPr>
          <w:spacing w:val="-3"/>
        </w:rPr>
      </w:pPr>
      <w:r>
        <w:rPr>
          <w:spacing w:val="-3"/>
        </w:rPr>
        <w:tab/>
        <w:t>(b)  If the owner does not occupy the dwelling unit, provide an adult occupant of the unit with the pamphlet, and comply with one of the following:</w:t>
      </w:r>
    </w:p>
    <w:p w:rsidR="00C0390C" w:rsidRDefault="00C0390C" w:rsidP="00A458AB">
      <w:pPr>
        <w:suppressAutoHyphens/>
        <w:spacing w:line="240" w:lineRule="atLeast"/>
        <w:rPr>
          <w:spacing w:val="-3"/>
        </w:rPr>
      </w:pPr>
      <w:r>
        <w:rPr>
          <w:spacing w:val="-3"/>
        </w:rPr>
        <w:tab/>
        <w:t>(i)  Obtain, from the adult occupant, a written acknowledgment that the occupant has received the pamphlet, or certify in writing that a pamphlet has been delivered to the dwelling and that the firm performing the renovation has been unsuccessful in obtaining a written acknowledgment from an adult occupant.  Such certification must include the address of the unit undergoing renovation, the date and method of delivery of the pamphlet, names of the persons delivering the pamphlet, reason for lack of acknowledgment (e.g., occupant refuses to sign, no adult occupant available), the signature of a representative of the firm performing the renovation, and the date of signature; or</w:t>
      </w:r>
    </w:p>
    <w:p w:rsidR="00C0390C" w:rsidRDefault="00C0390C" w:rsidP="00A458AB">
      <w:pPr>
        <w:suppressAutoHyphens/>
        <w:spacing w:line="240" w:lineRule="atLeast"/>
        <w:rPr>
          <w:spacing w:val="-3"/>
        </w:rPr>
      </w:pPr>
      <w:r>
        <w:rPr>
          <w:spacing w:val="-3"/>
        </w:rPr>
        <w:tab/>
        <w:t>(ii)  Obtain a certificate of mailing at least 7 days prior to the renovation.</w:t>
      </w:r>
    </w:p>
    <w:p w:rsidR="00C0390C" w:rsidRDefault="00C0390C" w:rsidP="00A458AB">
      <w:pPr>
        <w:suppressAutoHyphens/>
        <w:spacing w:line="240" w:lineRule="atLeast"/>
        <w:rPr>
          <w:spacing w:val="-3"/>
        </w:rPr>
      </w:pPr>
      <w:r>
        <w:rPr>
          <w:spacing w:val="-3"/>
        </w:rPr>
        <w:tab/>
        <w:t>(2)  Renovations in common areas.  No more than 60 days before beginning renovation activities in common areas of multi-unit target housing, the firm performing the renovation must:</w:t>
      </w:r>
    </w:p>
    <w:p w:rsidR="00C0390C" w:rsidRDefault="00C0390C" w:rsidP="00A458AB">
      <w:pPr>
        <w:suppressAutoHyphens/>
        <w:spacing w:line="240" w:lineRule="atLeast"/>
        <w:rPr>
          <w:spacing w:val="-3"/>
        </w:rPr>
      </w:pPr>
      <w:r>
        <w:rPr>
          <w:spacing w:val="-3"/>
        </w:rPr>
        <w:tab/>
        <w:t xml:space="preserve">(a)  Provide the owner with the pamphlet, and comply with one </w:t>
      </w:r>
      <w:r>
        <w:rPr>
          <w:spacing w:val="-3"/>
        </w:rPr>
        <w:lastRenderedPageBreak/>
        <w:t>of the following:</w:t>
      </w:r>
    </w:p>
    <w:p w:rsidR="00C0390C" w:rsidRDefault="00C0390C" w:rsidP="00A458AB">
      <w:pPr>
        <w:suppressAutoHyphens/>
        <w:spacing w:line="240" w:lineRule="atLeast"/>
        <w:rPr>
          <w:spacing w:val="-3"/>
        </w:rPr>
      </w:pPr>
      <w:r>
        <w:rPr>
          <w:spacing w:val="-3"/>
        </w:rPr>
        <w:tab/>
        <w:t>(i)  Obtain, from the owner, a written acknowledgment that the owner has received the pamphlet; or</w:t>
      </w:r>
    </w:p>
    <w:p w:rsidR="00C0390C" w:rsidRDefault="00C0390C" w:rsidP="00A458AB">
      <w:pPr>
        <w:suppressAutoHyphens/>
        <w:spacing w:line="240" w:lineRule="atLeast"/>
        <w:rPr>
          <w:spacing w:val="-3"/>
        </w:rPr>
      </w:pPr>
      <w:r>
        <w:rPr>
          <w:spacing w:val="-3"/>
        </w:rPr>
        <w:tab/>
        <w:t>(ii)  Obtain a certificate of mailing at least 7 days prior to the renovation;</w:t>
      </w:r>
    </w:p>
    <w:p w:rsidR="00C0390C" w:rsidRDefault="00C0390C" w:rsidP="00A458AB">
      <w:pPr>
        <w:suppressAutoHyphens/>
        <w:spacing w:line="240" w:lineRule="atLeast"/>
        <w:rPr>
          <w:spacing w:val="-3"/>
        </w:rPr>
      </w:pPr>
      <w:r>
        <w:rPr>
          <w:spacing w:val="-3"/>
        </w:rPr>
        <w:tab/>
        <w:t>(b)  Comply with one of the following:</w:t>
      </w:r>
    </w:p>
    <w:p w:rsidR="00C0390C" w:rsidRDefault="00C0390C" w:rsidP="00A458AB">
      <w:pPr>
        <w:suppressAutoHyphens/>
        <w:spacing w:line="240" w:lineRule="atLeast"/>
        <w:rPr>
          <w:spacing w:val="-3"/>
        </w:rPr>
      </w:pPr>
      <w:r>
        <w:rPr>
          <w:spacing w:val="-3"/>
        </w:rPr>
        <w:tab/>
        <w:t>(i)  Notify in writing, or ensure written notification of, each affected unit and make the pamphlet available upon request prior to the start of renovation.  Such notification shall be accomplished by distributing written notice to each affected unit.  The notice shall describe the general nature and locations of the planned renovation activities, the expected starting and ending dates, and a statement of how the occupant can obtain the pamphlet and a copy of the records required by R307-841-6(3) and (4) at no cost to the occupants; or</w:t>
      </w:r>
    </w:p>
    <w:p w:rsidR="00C0390C" w:rsidRDefault="00C0390C" w:rsidP="00A458AB">
      <w:pPr>
        <w:suppressAutoHyphens/>
        <w:spacing w:line="240" w:lineRule="atLeast"/>
        <w:rPr>
          <w:spacing w:val="-3"/>
        </w:rPr>
      </w:pPr>
      <w:r>
        <w:rPr>
          <w:spacing w:val="-3"/>
        </w:rPr>
        <w:tab/>
        <w:t>(ii)  While the renovation is ongoing, post informational signs describing the general nature and locations of the renovation and the anticipated completion date.  These signs must be posted in areas where they are likely to be seen by the occupants of all of the affected units.  The signs must be accompanied by a posted copy of the pamphlet or information on how interested occupants can review a copy of the pamphlet or obtain a copy from the renovation firm at no cost to occupants.  The signs must also include information on how interested occupants can review a copy of the records required by R307-841-6(3) and (4) or obtain a copy from the renovation firm at no cost to the occupants;</w:t>
      </w:r>
    </w:p>
    <w:p w:rsidR="00C0390C" w:rsidRDefault="00C0390C" w:rsidP="00A458AB">
      <w:pPr>
        <w:suppressAutoHyphens/>
        <w:spacing w:line="240" w:lineRule="atLeast"/>
        <w:rPr>
          <w:spacing w:val="-3"/>
        </w:rPr>
      </w:pPr>
      <w:r>
        <w:rPr>
          <w:spacing w:val="-3"/>
        </w:rPr>
        <w:tab/>
        <w:t>(c)  Prepare, sign, and date a statement describing the steps performed to notify all occupants of the intended renovation activities and to provide the pamphlet; and</w:t>
      </w:r>
    </w:p>
    <w:p w:rsidR="00C0390C" w:rsidRDefault="00C0390C" w:rsidP="00A458AB">
      <w:pPr>
        <w:suppressAutoHyphens/>
        <w:spacing w:line="240" w:lineRule="atLeast"/>
        <w:rPr>
          <w:spacing w:val="-3"/>
        </w:rPr>
      </w:pPr>
      <w:r>
        <w:rPr>
          <w:spacing w:val="-3"/>
        </w:rPr>
        <w:tab/>
        <w:t>(d)  If the scope, locations, or expected starting and ending dates of the planned renovation activities change after the initial notification, and the firm provided written initial notification to each affected unit, the firm performing the renovation must provide further written notification to the owners and occupants providing revised information on the ongoing or planned activities.  This subsequent notification must be provided before the firm performing the renovation initiates work beyond that which was described in the original notice.</w:t>
      </w:r>
    </w:p>
    <w:p w:rsidR="00C0390C" w:rsidRDefault="00C0390C" w:rsidP="00A458AB">
      <w:pPr>
        <w:suppressAutoHyphens/>
        <w:spacing w:line="240" w:lineRule="atLeast"/>
        <w:rPr>
          <w:spacing w:val="-3"/>
        </w:rPr>
      </w:pPr>
      <w:r>
        <w:rPr>
          <w:spacing w:val="-3"/>
        </w:rPr>
        <w:tab/>
        <w:t>(3)  Renovations in child-occupied facilities.  No more than 60 days before beginning renovation activities in any child-occupied facility, the firm performing the renovation must:</w:t>
      </w:r>
    </w:p>
    <w:p w:rsidR="00C0390C" w:rsidRDefault="00C0390C" w:rsidP="00A458AB">
      <w:pPr>
        <w:suppressAutoHyphens/>
        <w:spacing w:line="240" w:lineRule="atLeast"/>
        <w:rPr>
          <w:spacing w:val="-3"/>
        </w:rPr>
      </w:pPr>
      <w:r>
        <w:rPr>
          <w:spacing w:val="-3"/>
        </w:rPr>
        <w:tab/>
        <w:t>(a)(i)  Provide the owner of the building with the pamphlet, and comply with one of the following:</w:t>
      </w:r>
    </w:p>
    <w:p w:rsidR="00C0390C" w:rsidRDefault="00C0390C" w:rsidP="00A458AB">
      <w:pPr>
        <w:suppressAutoHyphens/>
        <w:spacing w:line="240" w:lineRule="atLeast"/>
        <w:rPr>
          <w:spacing w:val="-3"/>
        </w:rPr>
      </w:pPr>
      <w:r>
        <w:rPr>
          <w:spacing w:val="-3"/>
        </w:rPr>
        <w:tab/>
        <w:t>(A)  Obtain, from the owner, a written acknowledgment that the owner has received the pamphlet; or</w:t>
      </w:r>
    </w:p>
    <w:p w:rsidR="00C0390C" w:rsidRDefault="00C0390C" w:rsidP="00A458AB">
      <w:pPr>
        <w:suppressAutoHyphens/>
        <w:spacing w:line="240" w:lineRule="atLeast"/>
        <w:rPr>
          <w:spacing w:val="-3"/>
        </w:rPr>
      </w:pPr>
      <w:r>
        <w:rPr>
          <w:spacing w:val="-3"/>
        </w:rPr>
        <w:tab/>
        <w:t>(B)  Obtain a certificate of mailing at least 7 days prior to the renovation;</w:t>
      </w:r>
    </w:p>
    <w:p w:rsidR="00C0390C" w:rsidRDefault="00C0390C" w:rsidP="00A458AB">
      <w:pPr>
        <w:suppressAutoHyphens/>
        <w:spacing w:line="240" w:lineRule="atLeast"/>
        <w:rPr>
          <w:spacing w:val="-3"/>
        </w:rPr>
      </w:pPr>
      <w:r>
        <w:rPr>
          <w:spacing w:val="-3"/>
        </w:rPr>
        <w:tab/>
        <w:t>(ii)  If the adult representative of the child-occupied facility is not the owner of the building, provide an adult representative of the child-occupied facility with the pamphlet, and comply with one of the following:</w:t>
      </w:r>
    </w:p>
    <w:p w:rsidR="00C0390C" w:rsidRDefault="00C0390C" w:rsidP="00A458AB">
      <w:pPr>
        <w:suppressAutoHyphens/>
        <w:spacing w:line="240" w:lineRule="atLeast"/>
        <w:rPr>
          <w:spacing w:val="-3"/>
        </w:rPr>
      </w:pPr>
      <w:r>
        <w:rPr>
          <w:spacing w:val="-3"/>
        </w:rPr>
        <w:lastRenderedPageBreak/>
        <w:tab/>
        <w:t>(A)  Obtain, from the adult representative, a written acknowledgment that the adult representative has received the pamphlet, or certify in writing that a pamphlet has been delivered to the facility and that the firm performing the renovation has been unsuccessful in obtaining a written acknowledgment from an adult representative.  Such certification must include the address of the child-occupied facility undergoing renovation, the date and method of delivery of the pamphlet, names of the persons delivering the pamphlet, reason for lack of acknowledgment (e.g., representative refuses to sign), the signature of a representative of the firm performing the renovation, and the date of signature; or</w:t>
      </w:r>
    </w:p>
    <w:p w:rsidR="00C0390C" w:rsidRDefault="00C0390C" w:rsidP="00A458AB">
      <w:pPr>
        <w:suppressAutoHyphens/>
        <w:spacing w:line="240" w:lineRule="atLeast"/>
        <w:rPr>
          <w:spacing w:val="-3"/>
        </w:rPr>
      </w:pPr>
      <w:r>
        <w:rPr>
          <w:spacing w:val="-3"/>
        </w:rPr>
        <w:tab/>
        <w:t>(B)  Obtain a certificate of mailing at least 7 days prior to the renovation;</w:t>
      </w:r>
    </w:p>
    <w:p w:rsidR="00C0390C" w:rsidRDefault="00C0390C" w:rsidP="00A458AB">
      <w:pPr>
        <w:suppressAutoHyphens/>
        <w:spacing w:line="240" w:lineRule="atLeast"/>
        <w:rPr>
          <w:spacing w:val="-3"/>
        </w:rPr>
      </w:pPr>
      <w:r>
        <w:rPr>
          <w:spacing w:val="-3"/>
        </w:rPr>
        <w:tab/>
        <w:t>(b)  Provide the parents and guardians of children using the child-occupied facility with the pamphlet and information describing the general nature and locations of the renovation and the anticipated completion date and information on how interested parents or guardians of children frequenting the child-occupied facility can review a copy of the records required by R307-841-6(3) and (4) or obtain a copy from the renovation firm at no cost to the parents or guardians by complying with one of the following:</w:t>
      </w:r>
    </w:p>
    <w:p w:rsidR="00C0390C" w:rsidRDefault="00C0390C" w:rsidP="00A458AB">
      <w:pPr>
        <w:suppressAutoHyphens/>
        <w:spacing w:line="240" w:lineRule="atLeast"/>
        <w:rPr>
          <w:spacing w:val="-3"/>
        </w:rPr>
      </w:pPr>
      <w:r>
        <w:rPr>
          <w:spacing w:val="-3"/>
        </w:rPr>
        <w:tab/>
        <w:t>(i)  Mail or hand-deliver the pamphlet and the renovation information to each parent or guardian of a child using the child-occupied facility; or</w:t>
      </w:r>
    </w:p>
    <w:p w:rsidR="00C0390C" w:rsidRDefault="00C0390C" w:rsidP="00A458AB">
      <w:pPr>
        <w:suppressAutoHyphens/>
        <w:spacing w:line="240" w:lineRule="atLeast"/>
        <w:rPr>
          <w:spacing w:val="-3"/>
        </w:rPr>
      </w:pPr>
      <w:r>
        <w:rPr>
          <w:spacing w:val="-3"/>
        </w:rPr>
        <w:tab/>
        <w:t>(ii)  While the renovation is ongoing, post informational signs describing the general nature and locations of the renovation and the anticipated completion date.  These signs must be posted in areas where they can be seen by the parents or guardians of the children frequenting the child-occupied facility.  The signs must be accompanied by a posted copy of the pamphlet or information on how interested parents or guardians of children frequenting the child-occupied facility can review a copy of the pamphlet or obtain a copy from the renovation firm at no cost to the parents or guardians.  The signs must also include information on how interested parents or guardians of children frequenting the child-occupied facility can review a copy of the records required by R307-841-6(3) and (4) or obtain a copy from the renovation firm at no cost to the parents or guardians.</w:t>
      </w:r>
    </w:p>
    <w:p w:rsidR="00C0390C" w:rsidRDefault="00C0390C" w:rsidP="00A458AB">
      <w:pPr>
        <w:suppressAutoHyphens/>
        <w:spacing w:line="240" w:lineRule="atLeast"/>
        <w:rPr>
          <w:spacing w:val="-3"/>
        </w:rPr>
      </w:pPr>
      <w:r>
        <w:rPr>
          <w:spacing w:val="-3"/>
        </w:rPr>
        <w:tab/>
        <w:t>(c)  The renovation firm must prepare, sign, and date a statement describing the steps performed to notify all parents and guardians of the intended renovation activities and to provide the pamphlet.</w:t>
      </w:r>
    </w:p>
    <w:p w:rsidR="00C0390C" w:rsidRDefault="00C0390C" w:rsidP="00A458AB">
      <w:pPr>
        <w:suppressAutoHyphens/>
        <w:spacing w:line="240" w:lineRule="atLeast"/>
        <w:rPr>
          <w:spacing w:val="-3"/>
        </w:rPr>
      </w:pPr>
      <w:r>
        <w:rPr>
          <w:spacing w:val="-3"/>
        </w:rPr>
        <w:tab/>
        <w:t>(4)  Written acknowledgment.  The written acknowledgments required by paragraphs (1)(a)(i), (1)(b)(i), (2)(a)(i), (3)(a)(i)(A), and (3)(a)(ii)(A) of this section must:</w:t>
      </w:r>
    </w:p>
    <w:p w:rsidR="00C0390C" w:rsidRDefault="00C0390C" w:rsidP="00A458AB">
      <w:pPr>
        <w:suppressAutoHyphens/>
        <w:spacing w:line="240" w:lineRule="atLeast"/>
        <w:rPr>
          <w:spacing w:val="-3"/>
        </w:rPr>
      </w:pPr>
      <w:r>
        <w:rPr>
          <w:spacing w:val="-3"/>
        </w:rPr>
        <w:tab/>
        <w:t>(a)  Include a statement recording the owner or occupant's name and acknowledging receipt of the pamphlet prior to the start of renovation, the address of the unit undergoing renovation, the signature of the owner or occupant as applicable, and the date of signature;</w:t>
      </w:r>
    </w:p>
    <w:p w:rsidR="00C0390C" w:rsidRDefault="00C0390C" w:rsidP="00A458AB">
      <w:pPr>
        <w:suppressAutoHyphens/>
        <w:spacing w:line="240" w:lineRule="atLeast"/>
        <w:rPr>
          <w:spacing w:val="-3"/>
        </w:rPr>
      </w:pPr>
      <w:r>
        <w:rPr>
          <w:spacing w:val="-3"/>
        </w:rPr>
        <w:tab/>
        <w:t>(b)  Be either a separate sheet or part of any written contract or service agreement for the renovation; and</w:t>
      </w:r>
    </w:p>
    <w:p w:rsidR="00C0390C" w:rsidRDefault="00C0390C" w:rsidP="00A458AB">
      <w:pPr>
        <w:suppressAutoHyphens/>
        <w:spacing w:line="240" w:lineRule="atLeast"/>
        <w:rPr>
          <w:spacing w:val="-3"/>
        </w:rPr>
      </w:pPr>
      <w:r>
        <w:rPr>
          <w:spacing w:val="-3"/>
        </w:rPr>
        <w:lastRenderedPageBreak/>
        <w:tab/>
        <w:t>(c)  Be written in the same language as the text of the contract or agreement for the renovation or, in the case of non-owner occupied target housing, in the same language as the lease or rental agreement or the pamphlet.</w:t>
      </w:r>
    </w:p>
    <w:p w:rsidR="00C0390C" w:rsidRDefault="00C0390C" w:rsidP="00A458AB">
      <w:pPr>
        <w:suppressAutoHyphens/>
        <w:spacing w:line="240" w:lineRule="atLeast"/>
        <w:rPr>
          <w:spacing w:val="-3"/>
        </w:rPr>
      </w:pPr>
    </w:p>
    <w:p w:rsidR="00C0390C" w:rsidRDefault="00C0390C" w:rsidP="00A458AB">
      <w:pPr>
        <w:suppressAutoHyphens/>
        <w:spacing w:line="240" w:lineRule="atLeast"/>
        <w:rPr>
          <w:spacing w:val="-3"/>
        </w:rPr>
      </w:pPr>
      <w:r>
        <w:rPr>
          <w:b/>
          <w:bCs/>
          <w:spacing w:val="-3"/>
        </w:rPr>
        <w:t>R307-841-5.  Work Practice Standards.</w:t>
      </w:r>
    </w:p>
    <w:p w:rsidR="00C0390C" w:rsidRDefault="00C0390C" w:rsidP="00A458AB">
      <w:pPr>
        <w:suppressAutoHyphens/>
        <w:spacing w:line="240" w:lineRule="atLeast"/>
        <w:rPr>
          <w:spacing w:val="-3"/>
        </w:rPr>
      </w:pPr>
      <w:r>
        <w:rPr>
          <w:spacing w:val="-3"/>
        </w:rPr>
        <w:tab/>
        <w:t>(1)  Standards for renovation activities.  Renovations must be performed by firms certified under R307-841-7 using renovators certified under R307-841-8.  The responsibilities of certified firms are set forth in R307-841-7(4) and the responsibilities of certified renovators are set forth in R307-841-8(2).</w:t>
      </w:r>
    </w:p>
    <w:p w:rsidR="00C0390C" w:rsidRDefault="00C0390C" w:rsidP="00A458AB">
      <w:pPr>
        <w:suppressAutoHyphens/>
        <w:spacing w:line="240" w:lineRule="atLeast"/>
        <w:rPr>
          <w:spacing w:val="-3"/>
        </w:rPr>
      </w:pPr>
      <w:r>
        <w:rPr>
          <w:spacing w:val="-3"/>
        </w:rPr>
        <w:tab/>
        <w:t>(a)  Occupant protection.  Firms must post signs clearly defining the work area and warning occupants and other persons not involved in renovation activities to remain outside of the work area.  To the extent practicable, these signs must be in the primary language of the occupants.  These signs must be posted before beginning the renovation, must remain in place, and must be readable until the renovation and the post-renovation cleaning verification have been completed.  If warning signs have been posted in accordance with 24 CFR 35.1345(b)(2) or 29 CFR 1926.62(m), additional signs are not required by this section.</w:t>
      </w:r>
    </w:p>
    <w:p w:rsidR="00C0390C" w:rsidRDefault="00C0390C" w:rsidP="00A458AB">
      <w:pPr>
        <w:suppressAutoHyphens/>
        <w:spacing w:line="240" w:lineRule="atLeast"/>
        <w:rPr>
          <w:spacing w:val="-3"/>
        </w:rPr>
      </w:pPr>
      <w:r>
        <w:rPr>
          <w:spacing w:val="-3"/>
        </w:rPr>
        <w:tab/>
        <w:t>(b)  Containing the work area.  Before beginning the renovation, the firm must isolate the work area so that no dust or debris leaves the work area while the renovation is being performed.  In addition, the firm must maintain the integrity of the containment by ensuring that any plastic or other impermeable materials are not torn or displaced, and taking any other steps necessary to ensure that no dust or debris leaves the work area while the renovation is being performed.  The firm must also ensure that containment is installed in such a manner that it does not interfere with occupant and worker egress in an emergency.</w:t>
      </w:r>
    </w:p>
    <w:p w:rsidR="00C0390C" w:rsidRDefault="00C0390C" w:rsidP="00A458AB">
      <w:pPr>
        <w:suppressAutoHyphens/>
        <w:spacing w:line="240" w:lineRule="atLeast"/>
        <w:rPr>
          <w:spacing w:val="-3"/>
        </w:rPr>
      </w:pPr>
      <w:r>
        <w:rPr>
          <w:spacing w:val="-3"/>
        </w:rPr>
        <w:tab/>
        <w:t>(i)  Interior renovations.  The firm must:</w:t>
      </w:r>
    </w:p>
    <w:p w:rsidR="00C0390C" w:rsidRDefault="00C0390C" w:rsidP="00A458AB">
      <w:pPr>
        <w:suppressAutoHyphens/>
        <w:spacing w:line="240" w:lineRule="atLeast"/>
        <w:rPr>
          <w:spacing w:val="-3"/>
        </w:rPr>
      </w:pPr>
      <w:r>
        <w:rPr>
          <w:spacing w:val="-3"/>
        </w:rPr>
        <w:tab/>
        <w:t>(A)  Remove all objects from the work area, including furniture, rugs, and window coverings, or cover them with plastic sheeting or other impermeable material with all seams and edges taped or otherwise sealed;</w:t>
      </w:r>
    </w:p>
    <w:p w:rsidR="00C0390C" w:rsidRDefault="00C0390C" w:rsidP="00A458AB">
      <w:pPr>
        <w:suppressAutoHyphens/>
        <w:spacing w:line="240" w:lineRule="atLeast"/>
        <w:rPr>
          <w:spacing w:val="-3"/>
        </w:rPr>
      </w:pPr>
      <w:r>
        <w:rPr>
          <w:spacing w:val="-3"/>
        </w:rPr>
        <w:tab/>
        <w:t>(B)  Close and cover all duct openings in the work area with taped-down plastic sheeting or other impermeable material;</w:t>
      </w:r>
    </w:p>
    <w:p w:rsidR="00C0390C" w:rsidRDefault="00C0390C" w:rsidP="00A458AB">
      <w:pPr>
        <w:suppressAutoHyphens/>
        <w:spacing w:line="240" w:lineRule="atLeast"/>
        <w:rPr>
          <w:spacing w:val="-3"/>
        </w:rPr>
      </w:pPr>
      <w:r>
        <w:rPr>
          <w:spacing w:val="-3"/>
        </w:rPr>
        <w:tab/>
        <w:t>(C)  Close windows and doors in the work area.  Doors must be covered with plastic sheeting or other impermeable material.  Doors used as an entrance to the work area must be covered with plastic sheeting or other impermeable material in a manner that allows workers to pass through while confining dust and debris to the work area;</w:t>
      </w:r>
    </w:p>
    <w:p w:rsidR="00C0390C" w:rsidRDefault="00C0390C" w:rsidP="00A458AB">
      <w:pPr>
        <w:suppressAutoHyphens/>
        <w:spacing w:line="240" w:lineRule="atLeast"/>
        <w:rPr>
          <w:spacing w:val="-3"/>
        </w:rPr>
      </w:pPr>
      <w:r>
        <w:rPr>
          <w:spacing w:val="-3"/>
        </w:rPr>
        <w:tab/>
        <w:t xml:space="preserve">(D)  Cover the floor surface, including installed carpet, with taped-down plastic sheeting or other impermeable material in the work area 6 feet beyond the perimeter of surfaces undergoing renovation or a sufficient distance to contain the dust, whichever is greater. Floor containment measures may stop at the edge of the vertical barrier when using a vertical containment system consisting of impermeable barriers that extend from the floor to the ceiling and are tightly </w:t>
      </w:r>
      <w:r>
        <w:rPr>
          <w:spacing w:val="-3"/>
        </w:rPr>
        <w:lastRenderedPageBreak/>
        <w:t>sealed at joints with the floor, ceiling, and walls; and</w:t>
      </w:r>
    </w:p>
    <w:p w:rsidR="00C0390C" w:rsidRDefault="00C0390C" w:rsidP="00A458AB">
      <w:pPr>
        <w:suppressAutoHyphens/>
        <w:spacing w:line="240" w:lineRule="atLeast"/>
        <w:rPr>
          <w:spacing w:val="-3"/>
        </w:rPr>
      </w:pPr>
      <w:r>
        <w:rPr>
          <w:spacing w:val="-3"/>
        </w:rPr>
        <w:tab/>
        <w:t>(E)  Use precautions to ensure that all personnel, tools, and other items, including the exterior of containers of waste, are free of dust and debris before leaving the work area.</w:t>
      </w:r>
    </w:p>
    <w:p w:rsidR="00C0390C" w:rsidRDefault="00C0390C" w:rsidP="00A458AB">
      <w:pPr>
        <w:suppressAutoHyphens/>
        <w:spacing w:line="240" w:lineRule="atLeast"/>
        <w:rPr>
          <w:spacing w:val="-3"/>
        </w:rPr>
      </w:pPr>
      <w:r>
        <w:rPr>
          <w:spacing w:val="-3"/>
        </w:rPr>
        <w:tab/>
        <w:t>(ii)  Exterior renovations.  The firm must:</w:t>
      </w:r>
    </w:p>
    <w:p w:rsidR="00C0390C" w:rsidRDefault="00C0390C" w:rsidP="00A458AB">
      <w:pPr>
        <w:suppressAutoHyphens/>
        <w:spacing w:line="240" w:lineRule="atLeast"/>
        <w:rPr>
          <w:spacing w:val="-3"/>
        </w:rPr>
      </w:pPr>
      <w:r>
        <w:rPr>
          <w:spacing w:val="-3"/>
        </w:rPr>
        <w:tab/>
        <w:t>(A)  Close all doors and windows within 20 feet of the renovation. On multi-story buildings, close all doors and windows within 20 feet of the renovation on the same floor as the renovation, and close all doors and windows on all floors below that are the same horizontal distance from the renovation;</w:t>
      </w:r>
    </w:p>
    <w:p w:rsidR="00C0390C" w:rsidRDefault="00C0390C" w:rsidP="00A458AB">
      <w:pPr>
        <w:suppressAutoHyphens/>
        <w:spacing w:line="240" w:lineRule="atLeast"/>
        <w:rPr>
          <w:spacing w:val="-3"/>
        </w:rPr>
      </w:pPr>
      <w:r>
        <w:rPr>
          <w:spacing w:val="-3"/>
        </w:rPr>
        <w:tab/>
        <w:t>(B)  Ensure that doors within the work area that will be used while the job is being performed are covered with plastic sheeting or other impermeable material in a manner that allows workers to pass through while confining dust and debris to the work area;</w:t>
      </w:r>
    </w:p>
    <w:p w:rsidR="00C0390C" w:rsidRDefault="00C0390C" w:rsidP="00A458AB">
      <w:pPr>
        <w:suppressAutoHyphens/>
        <w:spacing w:line="240" w:lineRule="atLeast"/>
        <w:rPr>
          <w:spacing w:val="-3"/>
        </w:rPr>
      </w:pPr>
      <w:r>
        <w:rPr>
          <w:spacing w:val="-3"/>
        </w:rPr>
        <w:tab/>
        <w:t>(C)  Cover the ground with plastic sheeting or other disposable impermeable material extending 10 feet beyond the perimeter of surfaces undergoing renovation or a sufficient distance to collect falling paint debris, whichever is greater, unless the property line prevents 10 feet of such ground covering.  Ground containment measures may stop at the edge of the vertical barrier when using a vertical containment system; and</w:t>
      </w:r>
    </w:p>
    <w:p w:rsidR="00C0390C" w:rsidRDefault="00C0390C" w:rsidP="00A458AB">
      <w:pPr>
        <w:suppressAutoHyphens/>
        <w:spacing w:line="240" w:lineRule="atLeast"/>
        <w:rPr>
          <w:spacing w:val="-3"/>
        </w:rPr>
      </w:pPr>
      <w:r>
        <w:rPr>
          <w:spacing w:val="-3"/>
        </w:rPr>
        <w:tab/>
        <w:t>(D)  If the renovation will affect surfaces within 10 feet of the property line, the renovation firm must erect vertical containment or equivalent extra precautions in containing the work area to ensure that dust and debris from the renovation does not contaminate adjacent buildings or migrate to adjacent properties.  Vertical containment or equivalent extra precautions in containing the work area may also be necessary in other situations in order to prevent contamination of other buildings, other areas of the property, or adjacent buildings or properties.</w:t>
      </w:r>
    </w:p>
    <w:p w:rsidR="00C0390C" w:rsidRDefault="00C0390C" w:rsidP="00A458AB">
      <w:pPr>
        <w:suppressAutoHyphens/>
        <w:spacing w:line="240" w:lineRule="atLeast"/>
        <w:rPr>
          <w:spacing w:val="-3"/>
        </w:rPr>
      </w:pPr>
      <w:r>
        <w:rPr>
          <w:spacing w:val="-3"/>
        </w:rPr>
        <w:tab/>
        <w:t>(c)  Prohibited and restricted practices.  The work practices listed below are prohibited or restricted during a renovation as follows:</w:t>
      </w:r>
    </w:p>
    <w:p w:rsidR="00C0390C" w:rsidRDefault="00C0390C" w:rsidP="00A458AB">
      <w:pPr>
        <w:suppressAutoHyphens/>
        <w:spacing w:line="240" w:lineRule="atLeast"/>
        <w:rPr>
          <w:spacing w:val="-3"/>
        </w:rPr>
      </w:pPr>
      <w:r>
        <w:rPr>
          <w:spacing w:val="-3"/>
        </w:rPr>
        <w:tab/>
        <w:t>(i)  Open-flame burning or torching of painted surfaces is prohibited;</w:t>
      </w:r>
    </w:p>
    <w:p w:rsidR="00C0390C" w:rsidRDefault="00C0390C" w:rsidP="00A458AB">
      <w:pPr>
        <w:suppressAutoHyphens/>
        <w:spacing w:line="240" w:lineRule="atLeast"/>
        <w:rPr>
          <w:spacing w:val="-3"/>
        </w:rPr>
      </w:pPr>
      <w:r>
        <w:rPr>
          <w:spacing w:val="-3"/>
        </w:rPr>
        <w:tab/>
        <w:t>(ii)  The use of machines designed to remove paint or other surface coatings through high speed operation such as sanding, grinding, power planning, needle gun, abrasive blasting, or sandblasting, is prohibited on painted surfaces unless such machines have shrouds or containment systems and are equipped with a HEPA vacuum attachment to collect dust and debris at the point of generation.  Machines must be operated so that no visible dust or release of air occurs outside the shroud or containment system; and</w:t>
      </w:r>
    </w:p>
    <w:p w:rsidR="00C0390C" w:rsidRDefault="00C0390C" w:rsidP="00A458AB">
      <w:pPr>
        <w:suppressAutoHyphens/>
        <w:spacing w:line="240" w:lineRule="atLeast"/>
        <w:rPr>
          <w:spacing w:val="-3"/>
        </w:rPr>
      </w:pPr>
      <w:r>
        <w:rPr>
          <w:spacing w:val="-3"/>
        </w:rPr>
        <w:tab/>
        <w:t>(iii)  Operating a heat gun on painted surfaces is permitted only at temperatures below 1,100 degrees Fahrenheit.</w:t>
      </w:r>
    </w:p>
    <w:p w:rsidR="00C0390C" w:rsidRDefault="00C0390C" w:rsidP="00A458AB">
      <w:pPr>
        <w:suppressAutoHyphens/>
        <w:spacing w:line="240" w:lineRule="atLeast"/>
        <w:rPr>
          <w:spacing w:val="-3"/>
        </w:rPr>
      </w:pPr>
      <w:r>
        <w:rPr>
          <w:spacing w:val="-3"/>
        </w:rPr>
        <w:tab/>
        <w:t>(d)  Waste from renovations.</w:t>
      </w:r>
    </w:p>
    <w:p w:rsidR="00C0390C" w:rsidRDefault="00C0390C" w:rsidP="00A458AB">
      <w:pPr>
        <w:suppressAutoHyphens/>
        <w:spacing w:line="240" w:lineRule="atLeast"/>
        <w:rPr>
          <w:spacing w:val="-3"/>
        </w:rPr>
      </w:pPr>
      <w:r>
        <w:rPr>
          <w:spacing w:val="-3"/>
        </w:rPr>
        <w:tab/>
        <w:t>(i)  Waste from renovation activities must be contained to prevent releases of dust and debris before the waste is removed from the work area for storage or disposal.  If a chute is used to remove waste from the work area, it must be covered.</w:t>
      </w:r>
    </w:p>
    <w:p w:rsidR="00C0390C" w:rsidRDefault="00C0390C" w:rsidP="00A458AB">
      <w:pPr>
        <w:suppressAutoHyphens/>
        <w:spacing w:line="240" w:lineRule="atLeast"/>
        <w:rPr>
          <w:spacing w:val="-3"/>
        </w:rPr>
      </w:pPr>
      <w:r>
        <w:rPr>
          <w:spacing w:val="-3"/>
        </w:rPr>
        <w:lastRenderedPageBreak/>
        <w:tab/>
        <w:t>(ii)  At the conclusion of each work day and at the conclusion of the renovation, waste that has been collected from renovation activities must be stored under containment, in an enclosure, or behind a barrier that prevents release of dust and debris out of the work area and prevents access to dust and debris.</w:t>
      </w:r>
    </w:p>
    <w:p w:rsidR="00C0390C" w:rsidRDefault="00C0390C" w:rsidP="00A458AB">
      <w:pPr>
        <w:suppressAutoHyphens/>
        <w:spacing w:line="240" w:lineRule="atLeast"/>
        <w:rPr>
          <w:spacing w:val="-3"/>
        </w:rPr>
      </w:pPr>
      <w:r>
        <w:rPr>
          <w:spacing w:val="-3"/>
        </w:rPr>
        <w:tab/>
        <w:t>(iii)  When the firm transports waste from renovation activities, the firm must contain the waste to prevent release of dust and debris.</w:t>
      </w:r>
    </w:p>
    <w:p w:rsidR="00C0390C" w:rsidRDefault="00C0390C" w:rsidP="00A458AB">
      <w:pPr>
        <w:suppressAutoHyphens/>
        <w:spacing w:line="240" w:lineRule="atLeast"/>
        <w:rPr>
          <w:spacing w:val="-3"/>
        </w:rPr>
      </w:pPr>
      <w:r>
        <w:rPr>
          <w:spacing w:val="-3"/>
        </w:rPr>
        <w:tab/>
        <w:t>(e)  Cleaning the work area.  After the renovation has been completed, the firm must clean the work area until no dust, debris, or residue remains.</w:t>
      </w:r>
    </w:p>
    <w:p w:rsidR="00C0390C" w:rsidRDefault="00C0390C" w:rsidP="00A458AB">
      <w:pPr>
        <w:suppressAutoHyphens/>
        <w:spacing w:line="240" w:lineRule="atLeast"/>
        <w:rPr>
          <w:spacing w:val="-3"/>
        </w:rPr>
      </w:pPr>
      <w:r>
        <w:rPr>
          <w:spacing w:val="-3"/>
        </w:rPr>
        <w:tab/>
        <w:t>(i)  Interior and exterior renovations.  The firm must:</w:t>
      </w:r>
    </w:p>
    <w:p w:rsidR="00C0390C" w:rsidRDefault="00C0390C" w:rsidP="00A458AB">
      <w:pPr>
        <w:suppressAutoHyphens/>
        <w:spacing w:line="240" w:lineRule="atLeast"/>
        <w:rPr>
          <w:spacing w:val="-3"/>
        </w:rPr>
      </w:pPr>
      <w:r>
        <w:rPr>
          <w:spacing w:val="-3"/>
        </w:rPr>
        <w:tab/>
        <w:t>(A)  Collect all paint chips and debris and, without dispersing any of it, seal this material in a heavy-duty bag; and</w:t>
      </w:r>
    </w:p>
    <w:p w:rsidR="00C0390C" w:rsidRDefault="00C0390C" w:rsidP="00A458AB">
      <w:pPr>
        <w:suppressAutoHyphens/>
        <w:spacing w:line="240" w:lineRule="atLeast"/>
        <w:rPr>
          <w:spacing w:val="-3"/>
        </w:rPr>
      </w:pPr>
      <w:r>
        <w:rPr>
          <w:spacing w:val="-3"/>
        </w:rPr>
        <w:tab/>
        <w:t>(B)  Remove the protective sheeting.  Mist the sheeting before folding it, fold the dirty side inward, and either tape shut to seal or seal in heavy-duty bags.  Sheeting used to isolate contaminated rooms from non-contaminated rooms must remain in place until after the cleaning and removal of other sheeting.  Dispose of the sheeting as waste.</w:t>
      </w:r>
    </w:p>
    <w:p w:rsidR="00C0390C" w:rsidRDefault="00C0390C" w:rsidP="00A458AB">
      <w:pPr>
        <w:suppressAutoHyphens/>
        <w:spacing w:line="240" w:lineRule="atLeast"/>
        <w:rPr>
          <w:spacing w:val="-3"/>
        </w:rPr>
      </w:pPr>
      <w:r>
        <w:rPr>
          <w:spacing w:val="-3"/>
        </w:rPr>
        <w:tab/>
        <w:t>(ii)  Additional cleaning for interior renovations.  The firm must clean all objects and surfaces in the work area and within 2 feet of the work area in the following manner, cleaning from higher to lower:</w:t>
      </w:r>
    </w:p>
    <w:p w:rsidR="00C0390C" w:rsidRDefault="00C0390C" w:rsidP="00A458AB">
      <w:pPr>
        <w:suppressAutoHyphens/>
        <w:spacing w:line="240" w:lineRule="atLeast"/>
        <w:rPr>
          <w:spacing w:val="-3"/>
        </w:rPr>
      </w:pPr>
      <w:r>
        <w:rPr>
          <w:spacing w:val="-3"/>
        </w:rPr>
        <w:tab/>
        <w:t>(A)  Walls.  Clean walls starting at the ceiling and working down to the floor by either vacuuming with a HEPA vacuum or wiping with a damp cloth;</w:t>
      </w:r>
    </w:p>
    <w:p w:rsidR="00C0390C" w:rsidRDefault="00C0390C" w:rsidP="00A458AB">
      <w:pPr>
        <w:suppressAutoHyphens/>
        <w:spacing w:line="240" w:lineRule="atLeast"/>
        <w:rPr>
          <w:spacing w:val="-3"/>
        </w:rPr>
      </w:pPr>
      <w:r>
        <w:rPr>
          <w:spacing w:val="-3"/>
        </w:rPr>
        <w:tab/>
        <w:t>(B)  Remaining surfaces.  Thoroughly vacuum all remaining surfaces and objects in the work area, including furniture and fixtures, with a HEPA vacuum.  The HEPA vacuum must be equipped with a beater bar when vacuuming carpets and rugs; and</w:t>
      </w:r>
    </w:p>
    <w:p w:rsidR="00C0390C" w:rsidRDefault="00C0390C" w:rsidP="00A458AB">
      <w:pPr>
        <w:suppressAutoHyphens/>
        <w:spacing w:line="240" w:lineRule="atLeast"/>
        <w:rPr>
          <w:spacing w:val="-3"/>
        </w:rPr>
      </w:pPr>
      <w:r>
        <w:rPr>
          <w:spacing w:val="-3"/>
        </w:rPr>
        <w:tab/>
        <w:t>(C)  Wipe all remaining surfaces and objects in the work area, except for carpeted or upholstered surfaces, with a damp cloth.  Mop uncarpeted floors thoroughly, using a mopping method that keeps the wash water separate from the rinse water, such as the 2-bucket mopping method, or using a wet mopping system.</w:t>
      </w:r>
    </w:p>
    <w:p w:rsidR="00C0390C" w:rsidRDefault="00C0390C" w:rsidP="00A458AB">
      <w:pPr>
        <w:suppressAutoHyphens/>
        <w:spacing w:line="240" w:lineRule="atLeast"/>
        <w:rPr>
          <w:spacing w:val="-3"/>
        </w:rPr>
      </w:pPr>
      <w:r>
        <w:rPr>
          <w:spacing w:val="-3"/>
        </w:rPr>
        <w:tab/>
        <w:t>(2)  Standards for post-renovation cleaning verification.</w:t>
      </w:r>
    </w:p>
    <w:p w:rsidR="00C0390C" w:rsidRDefault="00C0390C" w:rsidP="00A458AB">
      <w:pPr>
        <w:suppressAutoHyphens/>
        <w:spacing w:line="240" w:lineRule="atLeast"/>
        <w:rPr>
          <w:spacing w:val="-3"/>
        </w:rPr>
      </w:pPr>
      <w:r>
        <w:rPr>
          <w:spacing w:val="-3"/>
        </w:rPr>
        <w:tab/>
        <w:t>(a)  Interiors.</w:t>
      </w:r>
    </w:p>
    <w:p w:rsidR="00C0390C" w:rsidRDefault="00C0390C" w:rsidP="00A458AB">
      <w:pPr>
        <w:suppressAutoHyphens/>
        <w:spacing w:line="240" w:lineRule="atLeast"/>
        <w:rPr>
          <w:spacing w:val="-3"/>
        </w:rPr>
      </w:pPr>
      <w:r>
        <w:rPr>
          <w:spacing w:val="-3"/>
        </w:rPr>
        <w:tab/>
        <w:t>(i)  A certified renovator must perform a visual inspection to determine whether dust, debris, or residue is still present. If dust, debris, or residue is present, these conditions must be removed by re-cleaning and another visual inspection must be performed.</w:t>
      </w:r>
    </w:p>
    <w:p w:rsidR="00C0390C" w:rsidRDefault="00C0390C" w:rsidP="00A458AB">
      <w:pPr>
        <w:suppressAutoHyphens/>
        <w:spacing w:line="240" w:lineRule="atLeast"/>
        <w:rPr>
          <w:spacing w:val="-3"/>
        </w:rPr>
      </w:pPr>
      <w:r>
        <w:rPr>
          <w:spacing w:val="-3"/>
        </w:rPr>
        <w:tab/>
        <w:t>(ii)  After a successful visual inspection, a certified renovator must:</w:t>
      </w:r>
    </w:p>
    <w:p w:rsidR="00C0390C" w:rsidRDefault="00C0390C" w:rsidP="00A458AB">
      <w:pPr>
        <w:suppressAutoHyphens/>
        <w:spacing w:line="240" w:lineRule="atLeast"/>
        <w:rPr>
          <w:spacing w:val="-3"/>
        </w:rPr>
      </w:pPr>
      <w:r>
        <w:rPr>
          <w:spacing w:val="-3"/>
        </w:rPr>
        <w:tab/>
        <w:t>(A)  Verify that each windowsill in the work area has been adequately cleaned, using the following procedure.</w:t>
      </w:r>
    </w:p>
    <w:p w:rsidR="00C0390C" w:rsidRDefault="00C0390C" w:rsidP="00A458AB">
      <w:pPr>
        <w:suppressAutoHyphens/>
        <w:spacing w:line="240" w:lineRule="atLeast"/>
        <w:rPr>
          <w:spacing w:val="-3"/>
        </w:rPr>
      </w:pPr>
      <w:r>
        <w:rPr>
          <w:spacing w:val="-3"/>
        </w:rPr>
        <w:tab/>
        <w:t>(I)  Wipe the windowsill with a wet disposable cleaning cloth that is damp to the touch.  If the cloth matches or is lighter than the cleaning verification card, the windowsill has been adequately cleaned.</w:t>
      </w:r>
    </w:p>
    <w:p w:rsidR="00C0390C" w:rsidRDefault="00C0390C" w:rsidP="00A458AB">
      <w:pPr>
        <w:suppressAutoHyphens/>
        <w:spacing w:line="240" w:lineRule="atLeast"/>
        <w:rPr>
          <w:spacing w:val="-3"/>
        </w:rPr>
      </w:pPr>
      <w:r>
        <w:rPr>
          <w:spacing w:val="-3"/>
        </w:rPr>
        <w:tab/>
        <w:t xml:space="preserve">(II)  If the cloth does not match and is darker than the cleaning </w:t>
      </w:r>
      <w:r>
        <w:rPr>
          <w:spacing w:val="-3"/>
        </w:rPr>
        <w:lastRenderedPageBreak/>
        <w:t>verification card, re-clean the windowsill as directed in paragraphs (1)(e)(ii)(B) and (1)(e)(ii)(C) of this section, then either use a new cloth or fold the used cloth in such a way that an unused surface is exposed, and wipe the surface again.  If the cloth matches or is lighter than the cleaning verification card, that windowsill has been adequately cleaned.</w:t>
      </w:r>
    </w:p>
    <w:p w:rsidR="00C0390C" w:rsidRDefault="00C0390C" w:rsidP="00A458AB">
      <w:pPr>
        <w:suppressAutoHyphens/>
        <w:spacing w:line="240" w:lineRule="atLeast"/>
        <w:rPr>
          <w:spacing w:val="-3"/>
        </w:rPr>
      </w:pPr>
      <w:r>
        <w:rPr>
          <w:spacing w:val="-3"/>
        </w:rPr>
        <w:tab/>
        <w:t>(III)  If the cloth does not match and is darker than the cleaning verification card, wait for 1 hour or until the surface has dried completely, whichever is longer.</w:t>
      </w:r>
    </w:p>
    <w:p w:rsidR="00C0390C" w:rsidRDefault="00C0390C" w:rsidP="00A458AB">
      <w:pPr>
        <w:suppressAutoHyphens/>
        <w:spacing w:line="240" w:lineRule="atLeast"/>
        <w:rPr>
          <w:spacing w:val="-3"/>
        </w:rPr>
      </w:pPr>
      <w:r>
        <w:rPr>
          <w:spacing w:val="-3"/>
        </w:rPr>
        <w:tab/>
        <w:t>(IV)  After waiting for the windowsill to dry, wipe the windowsill with a dry disposable cleaning cloth. After this wipe, the windowsill has been adequately cleaned.</w:t>
      </w:r>
    </w:p>
    <w:p w:rsidR="00C0390C" w:rsidRDefault="00C0390C" w:rsidP="00A458AB">
      <w:pPr>
        <w:suppressAutoHyphens/>
        <w:spacing w:line="240" w:lineRule="atLeast"/>
        <w:rPr>
          <w:spacing w:val="-3"/>
        </w:rPr>
      </w:pPr>
      <w:r>
        <w:rPr>
          <w:spacing w:val="-3"/>
        </w:rPr>
        <w:tab/>
        <w:t>(B)  Wipe uncarpeted floors and countertops within the work area with a wet disposable cleaning cloth.  Floors must be wiped using application device with a long handle and a head to which the cloth is attached.  The cloth must remain damp at all times while it is being used to wipe the surface for post-renovation cleaning verification.  If the surface within the work area is greater than 40 square feet, the surface within the work area must be divided into roughly equal sections that are each less than 40 square feet.  Wipe each such section separately with a new wet disposable cleaning cloth.  If the cloth used to wipe each section of the surface within the work area matches the cleaning verification card, the surface has been adequately cleaned.</w:t>
      </w:r>
    </w:p>
    <w:p w:rsidR="00C0390C" w:rsidRDefault="00C0390C" w:rsidP="00A458AB">
      <w:pPr>
        <w:suppressAutoHyphens/>
        <w:spacing w:line="240" w:lineRule="atLeast"/>
        <w:rPr>
          <w:spacing w:val="-3"/>
        </w:rPr>
      </w:pPr>
      <w:r>
        <w:rPr>
          <w:spacing w:val="-3"/>
        </w:rPr>
        <w:tab/>
        <w:t>(I)  If the cloth used to wipe a particular surface section does not match the cleaning verification card, re-clean that section of the surface as directed in paragraphs (1)(e)(ii)(B) and (1)(e)(ii)(C) of this section, then use a new wet disposable cleaning cloth to wipe that section again.  If the cloth matches the cleaning verification card, that section of the surface has been adequately cleaned.</w:t>
      </w:r>
    </w:p>
    <w:p w:rsidR="00C0390C" w:rsidRDefault="00C0390C" w:rsidP="00A458AB">
      <w:pPr>
        <w:suppressAutoHyphens/>
        <w:spacing w:line="240" w:lineRule="atLeast"/>
        <w:rPr>
          <w:spacing w:val="-3"/>
        </w:rPr>
      </w:pPr>
      <w:r>
        <w:rPr>
          <w:spacing w:val="-3"/>
        </w:rPr>
        <w:tab/>
        <w:t>(II)  If the cloth used to wipe a particular surface section does not match the cleaning verification card after the surface has been re-cleaned, wait for 1 hour or until the entire surface within the work area has dried completely, whichever is longer.</w:t>
      </w:r>
    </w:p>
    <w:p w:rsidR="00C0390C" w:rsidRDefault="00C0390C" w:rsidP="00A458AB">
      <w:pPr>
        <w:suppressAutoHyphens/>
        <w:spacing w:line="240" w:lineRule="atLeast"/>
        <w:rPr>
          <w:spacing w:val="-3"/>
        </w:rPr>
      </w:pPr>
      <w:r>
        <w:rPr>
          <w:spacing w:val="-3"/>
        </w:rPr>
        <w:tab/>
        <w:t>(III)  After waiting for the entire surface within the work area to dry, wipe each section of the surface that has not yet achieved post-renovation cleaning verification with a dry disposable cleaning cloth.  After this wipe, that section of the surface has been adequately cleaned.</w:t>
      </w:r>
    </w:p>
    <w:p w:rsidR="00C0390C" w:rsidRDefault="00C0390C" w:rsidP="00A458AB">
      <w:pPr>
        <w:suppressAutoHyphens/>
        <w:spacing w:line="240" w:lineRule="atLeast"/>
        <w:rPr>
          <w:spacing w:val="-3"/>
        </w:rPr>
      </w:pPr>
      <w:r>
        <w:rPr>
          <w:spacing w:val="-3"/>
        </w:rPr>
        <w:tab/>
        <w:t>(iii)  When the work area passes the post-renovation cleaning verification, remove the warning signs.</w:t>
      </w:r>
    </w:p>
    <w:p w:rsidR="00C0390C" w:rsidRDefault="00C0390C" w:rsidP="00A458AB">
      <w:pPr>
        <w:suppressAutoHyphens/>
        <w:spacing w:line="240" w:lineRule="atLeast"/>
        <w:rPr>
          <w:spacing w:val="-3"/>
        </w:rPr>
      </w:pPr>
      <w:r>
        <w:rPr>
          <w:spacing w:val="-3"/>
        </w:rPr>
        <w:tab/>
        <w:t>(b)  Exteriors.  A certified renovator must perform a visual inspection to determine whether dust, debris, or residue is still present on surfaces in and below the work area, including windowsills and the ground.  If dust, debris, or residue is present, these conditions must be eliminated and another visual inspection must be performed.  When the area passes the visual inspection, remove the warning signs.</w:t>
      </w:r>
    </w:p>
    <w:p w:rsidR="00C0390C" w:rsidRDefault="00C0390C" w:rsidP="00A458AB">
      <w:pPr>
        <w:suppressAutoHyphens/>
        <w:spacing w:line="240" w:lineRule="atLeast"/>
        <w:rPr>
          <w:spacing w:val="-3"/>
        </w:rPr>
      </w:pPr>
      <w:r>
        <w:rPr>
          <w:spacing w:val="-3"/>
        </w:rPr>
        <w:tab/>
        <w:t xml:space="preserve">(3)  Optional dust clearance testing.  Cleaning verification need not be performed if the contract between the renovation firm and </w:t>
      </w:r>
      <w:r>
        <w:rPr>
          <w:spacing w:val="-3"/>
        </w:rPr>
        <w:lastRenderedPageBreak/>
        <w:t>the person contracting for the renovation or another federal, state, territorial, tribal, or local law or regulation requires:</w:t>
      </w:r>
    </w:p>
    <w:p w:rsidR="00C0390C" w:rsidRDefault="00C0390C" w:rsidP="00A458AB">
      <w:pPr>
        <w:suppressAutoHyphens/>
        <w:spacing w:line="240" w:lineRule="atLeast"/>
        <w:rPr>
          <w:spacing w:val="-3"/>
        </w:rPr>
      </w:pPr>
      <w:r>
        <w:rPr>
          <w:spacing w:val="-3"/>
        </w:rPr>
        <w:tab/>
        <w:t>(a)  The renovation firm to perform dust clearance sampling at the conclusion of a renovation covered by this rule.</w:t>
      </w:r>
    </w:p>
    <w:p w:rsidR="00C0390C" w:rsidRDefault="00C0390C" w:rsidP="00A458AB">
      <w:pPr>
        <w:suppressAutoHyphens/>
        <w:spacing w:line="240" w:lineRule="atLeast"/>
        <w:rPr>
          <w:spacing w:val="-3"/>
        </w:rPr>
      </w:pPr>
      <w:r>
        <w:rPr>
          <w:spacing w:val="-3"/>
        </w:rPr>
        <w:tab/>
        <w:t>(b)  The dust clearance samples are required to be collected by a certified inspector, risk assessor, or dust sampling technician.</w:t>
      </w:r>
    </w:p>
    <w:p w:rsidR="00C0390C" w:rsidRDefault="00C0390C" w:rsidP="00A458AB">
      <w:pPr>
        <w:suppressAutoHyphens/>
        <w:spacing w:line="240" w:lineRule="atLeast"/>
        <w:rPr>
          <w:spacing w:val="-3"/>
        </w:rPr>
      </w:pPr>
      <w:r>
        <w:rPr>
          <w:spacing w:val="-3"/>
        </w:rPr>
        <w:tab/>
        <w:t>(c)  The renovation firm is required to re-clean the work area until the dust clearance sample results are below the clearance standards in R307-842-3(5)(h) or any local standard.</w:t>
      </w:r>
    </w:p>
    <w:p w:rsidR="00C0390C" w:rsidRDefault="00C0390C" w:rsidP="00A458AB">
      <w:pPr>
        <w:suppressAutoHyphens/>
        <w:spacing w:line="240" w:lineRule="atLeast"/>
        <w:rPr>
          <w:spacing w:val="-3"/>
        </w:rPr>
      </w:pPr>
      <w:r>
        <w:rPr>
          <w:spacing w:val="-3"/>
        </w:rPr>
        <w:tab/>
        <w:t>(4)  Activities conducted after post-renovation cleaning verification.  Activities that do not disturb paint, such as applying paint to walls that have already been prepared, are not regulated by this rule if they are conducted after post-renovation cleaning verification has been performed.</w:t>
      </w:r>
    </w:p>
    <w:p w:rsidR="00C0390C" w:rsidRDefault="00C0390C" w:rsidP="00A458AB">
      <w:pPr>
        <w:suppressAutoHyphens/>
        <w:spacing w:line="240" w:lineRule="atLeast"/>
        <w:rPr>
          <w:spacing w:val="-3"/>
        </w:rPr>
      </w:pPr>
    </w:p>
    <w:p w:rsidR="00C0390C" w:rsidRDefault="00C0390C" w:rsidP="00A458AB">
      <w:pPr>
        <w:suppressAutoHyphens/>
        <w:spacing w:line="240" w:lineRule="atLeast"/>
        <w:rPr>
          <w:spacing w:val="-3"/>
        </w:rPr>
      </w:pPr>
      <w:r>
        <w:rPr>
          <w:b/>
          <w:bCs/>
          <w:spacing w:val="-3"/>
        </w:rPr>
        <w:t>R307-841-6.  Recordkeeping and Reporting Requirements.</w:t>
      </w:r>
    </w:p>
    <w:p w:rsidR="00C0390C" w:rsidRDefault="00C0390C" w:rsidP="00A458AB">
      <w:pPr>
        <w:suppressAutoHyphens/>
        <w:spacing w:line="240" w:lineRule="atLeast"/>
        <w:rPr>
          <w:spacing w:val="-3"/>
        </w:rPr>
      </w:pPr>
      <w:r>
        <w:rPr>
          <w:spacing w:val="-3"/>
        </w:rPr>
        <w:tab/>
        <w:t>(1)  Firms performing renovations must retain and, if requested, make available to the director all records necessary to demonstrate compliance with this rule for a period of 3 years following completion of the renovation.  This 3-year retention requirement does not supersede longer obligations required by other provisions for retaining the same documentation.</w:t>
      </w:r>
    </w:p>
    <w:p w:rsidR="00C0390C" w:rsidRDefault="00C0390C" w:rsidP="00A458AB">
      <w:pPr>
        <w:suppressAutoHyphens/>
        <w:spacing w:line="240" w:lineRule="atLeast"/>
        <w:rPr>
          <w:spacing w:val="-3"/>
        </w:rPr>
      </w:pPr>
      <w:r>
        <w:rPr>
          <w:spacing w:val="-3"/>
        </w:rPr>
        <w:tab/>
        <w:t>(2)  Records that must be retained pursuant to paragraph (1) of this section shall include (where applicable):</w:t>
      </w:r>
    </w:p>
    <w:p w:rsidR="00C0390C" w:rsidRDefault="00C0390C" w:rsidP="00A458AB">
      <w:pPr>
        <w:suppressAutoHyphens/>
        <w:spacing w:line="240" w:lineRule="atLeast"/>
        <w:rPr>
          <w:spacing w:val="-3"/>
        </w:rPr>
      </w:pPr>
      <w:r>
        <w:rPr>
          <w:spacing w:val="-3"/>
        </w:rPr>
        <w:tab/>
        <w:t>(a)  Records or reports certifying that a determination had been made that lead-based paint is not present on the components affected by the renovation, as described in R307-841-3(1).  These records or reports include:</w:t>
      </w:r>
    </w:p>
    <w:p w:rsidR="00C0390C" w:rsidRDefault="00C0390C" w:rsidP="00A458AB">
      <w:pPr>
        <w:suppressAutoHyphens/>
        <w:spacing w:line="240" w:lineRule="atLeast"/>
        <w:rPr>
          <w:spacing w:val="-3"/>
        </w:rPr>
      </w:pPr>
      <w:r>
        <w:rPr>
          <w:spacing w:val="-3"/>
        </w:rPr>
        <w:tab/>
        <w:t>(i)  Reports prepared by a certified inspector or certified risk assessor certified pursuant to R307-842-2.</w:t>
      </w:r>
    </w:p>
    <w:p w:rsidR="00C0390C" w:rsidRDefault="00C0390C" w:rsidP="00A458AB">
      <w:pPr>
        <w:suppressAutoHyphens/>
        <w:spacing w:line="240" w:lineRule="atLeast"/>
        <w:rPr>
          <w:spacing w:val="-3"/>
        </w:rPr>
      </w:pPr>
      <w:r>
        <w:rPr>
          <w:spacing w:val="-3"/>
        </w:rPr>
        <w:tab/>
        <w:t>(ii) Records prepared by a certified renovator after using EPA-recognized test kits, including an identification of the manufacturer and model of any test kits used, a description of the components that were tested including their locations, and the result of each test kit used.</w:t>
      </w:r>
    </w:p>
    <w:p w:rsidR="00C0390C" w:rsidRDefault="00C0390C" w:rsidP="00A458AB">
      <w:pPr>
        <w:suppressAutoHyphens/>
        <w:spacing w:line="240" w:lineRule="atLeast"/>
        <w:rPr>
          <w:spacing w:val="-3"/>
        </w:rPr>
      </w:pPr>
      <w:r>
        <w:rPr>
          <w:spacing w:val="-3"/>
        </w:rPr>
        <w:tab/>
        <w:t>(iii) Records prepared by a certified renovator after collecting paint chip samples, including a description of the components that were tested including their locations, the name and address of the NLLAP-recognized entity performing the analysis, and the results for each sample.</w:t>
      </w:r>
    </w:p>
    <w:p w:rsidR="00C0390C" w:rsidRDefault="00C0390C" w:rsidP="00A458AB">
      <w:pPr>
        <w:suppressAutoHyphens/>
        <w:spacing w:line="240" w:lineRule="atLeast"/>
        <w:rPr>
          <w:spacing w:val="-3"/>
        </w:rPr>
      </w:pPr>
      <w:r>
        <w:rPr>
          <w:spacing w:val="-3"/>
        </w:rPr>
        <w:tab/>
        <w:t>(b)  Signed and dated acknowledgments of receipt as described in R307-841-4(1)(a)(i), (1)(b)(i), (2)(a)(i), (3)(a)(i)(A), and (3)(a)(ii)(A).</w:t>
      </w:r>
    </w:p>
    <w:p w:rsidR="00C0390C" w:rsidRDefault="00C0390C" w:rsidP="00A458AB">
      <w:pPr>
        <w:suppressAutoHyphens/>
        <w:spacing w:line="240" w:lineRule="atLeast"/>
        <w:rPr>
          <w:spacing w:val="-3"/>
        </w:rPr>
      </w:pPr>
      <w:r>
        <w:rPr>
          <w:spacing w:val="-3"/>
        </w:rPr>
        <w:tab/>
        <w:t>(c)  Certifications of attempted delivery as described in R307-841-4(1)(b)(i) and (3)(a)(ii)(A).</w:t>
      </w:r>
    </w:p>
    <w:p w:rsidR="00C0390C" w:rsidRDefault="00C0390C" w:rsidP="00A458AB">
      <w:pPr>
        <w:suppressAutoHyphens/>
        <w:spacing w:line="240" w:lineRule="atLeast"/>
        <w:rPr>
          <w:spacing w:val="-3"/>
        </w:rPr>
      </w:pPr>
      <w:r>
        <w:rPr>
          <w:spacing w:val="-3"/>
        </w:rPr>
        <w:tab/>
        <w:t>(d)  Certificates of mailing as described in R307-841-4(1)(a)(ii), (1)(b)(ii), (2)(a)(ii), (3)(a)(i)(B), and (3)(a)(ii)(B).</w:t>
      </w:r>
    </w:p>
    <w:p w:rsidR="00C0390C" w:rsidRDefault="00C0390C" w:rsidP="00A458AB">
      <w:pPr>
        <w:suppressAutoHyphens/>
        <w:spacing w:line="240" w:lineRule="atLeast"/>
        <w:rPr>
          <w:spacing w:val="-3"/>
        </w:rPr>
      </w:pPr>
      <w:r>
        <w:rPr>
          <w:spacing w:val="-3"/>
        </w:rPr>
        <w:tab/>
        <w:t xml:space="preserve">(e)  Records of notification activities performed regarding common area renovations, as described in R307-841-4(2)(c) and (2)(d), </w:t>
      </w:r>
      <w:r>
        <w:rPr>
          <w:spacing w:val="-3"/>
        </w:rPr>
        <w:lastRenderedPageBreak/>
        <w:t>and renovations in child-occupied facilities, as described in R307-841-4(3)(b).</w:t>
      </w:r>
    </w:p>
    <w:p w:rsidR="00C0390C" w:rsidRDefault="00C0390C" w:rsidP="00A458AB">
      <w:pPr>
        <w:suppressAutoHyphens/>
        <w:spacing w:line="240" w:lineRule="atLeast"/>
        <w:rPr>
          <w:spacing w:val="-3"/>
        </w:rPr>
      </w:pPr>
      <w:r>
        <w:rPr>
          <w:spacing w:val="-3"/>
        </w:rPr>
        <w:tab/>
        <w:t>(f)  Documentation of compliance with the requirements of R307-841-5, including documentation that a certified renovator was assigned to the project, that the certified ren</w:t>
      </w:r>
      <w:r w:rsidRPr="00770EDB">
        <w:rPr>
          <w:spacing w:val="-3"/>
        </w:rPr>
        <w:t>ovator provided on-the-job training for workers used on the project</w:t>
      </w:r>
      <w:r w:rsidR="0078180A" w:rsidRPr="00770EDB">
        <w:rPr>
          <w:spacing w:val="-3"/>
        </w:rPr>
        <w:t xml:space="preserve"> </w:t>
      </w:r>
      <w:r w:rsidR="0078180A" w:rsidRPr="00770EDB">
        <w:rPr>
          <w:spacing w:val="-3"/>
          <w:u w:val="single"/>
        </w:rPr>
        <w:t>in a language that the workers can comprehend</w:t>
      </w:r>
      <w:r w:rsidRPr="00770EDB">
        <w:rPr>
          <w:spacing w:val="-3"/>
        </w:rPr>
        <w:t>, that the certified renovator performed or directed workers who performed all of the tasks described in R307-841-5(1), and that the certified renovator performed the post-renovation cleaning verification described</w:t>
      </w:r>
      <w:r>
        <w:rPr>
          <w:spacing w:val="-3"/>
        </w:rPr>
        <w:t xml:space="preserve"> in R307-841-5(2).  If the renovation firm was unable to comply with all of the requirements of this rule due to an emergency as defined in R307-841-3, the firm must document the nature of the emergency and the provisions of the rule that were not followed.  This documentation must include a copy of the certified renovator's current Utah Lead-Based Paint Renovator certification card, and a certification by the certified renovator assigned to the project that:</w:t>
      </w:r>
    </w:p>
    <w:p w:rsidR="00C0390C" w:rsidRDefault="00C0390C" w:rsidP="00A458AB">
      <w:pPr>
        <w:suppressAutoHyphens/>
        <w:spacing w:line="240" w:lineRule="atLeast"/>
        <w:rPr>
          <w:spacing w:val="-3"/>
        </w:rPr>
      </w:pPr>
      <w:r>
        <w:rPr>
          <w:spacing w:val="-3"/>
        </w:rPr>
        <w:tab/>
        <w:t>(i)  Training was provided to workers (topics must be identified for each worker).</w:t>
      </w:r>
    </w:p>
    <w:p w:rsidR="00C0390C" w:rsidRDefault="00C0390C" w:rsidP="00A458AB">
      <w:pPr>
        <w:suppressAutoHyphens/>
        <w:spacing w:line="240" w:lineRule="atLeast"/>
        <w:rPr>
          <w:spacing w:val="-3"/>
        </w:rPr>
      </w:pPr>
      <w:r>
        <w:rPr>
          <w:spacing w:val="-3"/>
        </w:rPr>
        <w:tab/>
        <w:t>(ii)  Warning signs were posted at the entrances to the work area.</w:t>
      </w:r>
    </w:p>
    <w:p w:rsidR="00C0390C" w:rsidRDefault="00C0390C" w:rsidP="00A458AB">
      <w:pPr>
        <w:suppressAutoHyphens/>
        <w:spacing w:line="240" w:lineRule="atLeast"/>
        <w:rPr>
          <w:spacing w:val="-3"/>
        </w:rPr>
      </w:pPr>
      <w:r>
        <w:rPr>
          <w:spacing w:val="-3"/>
        </w:rPr>
        <w:tab/>
        <w:t>(iii)  If test kits were used, that the specified brand of kits was used at the specified locations and that the results were as specified.</w:t>
      </w:r>
    </w:p>
    <w:p w:rsidR="00C0390C" w:rsidRDefault="00C0390C" w:rsidP="00A458AB">
      <w:pPr>
        <w:suppressAutoHyphens/>
        <w:spacing w:line="240" w:lineRule="atLeast"/>
        <w:rPr>
          <w:spacing w:val="-3"/>
        </w:rPr>
      </w:pPr>
      <w:r>
        <w:rPr>
          <w:spacing w:val="-3"/>
        </w:rPr>
        <w:tab/>
        <w:t>(iv)  If paint chip samples were collected, that the samples were collected at the specified locations, that the specified NLLAP-recognized laboratory analyzed the samples, and that the results were as specified.</w:t>
      </w:r>
    </w:p>
    <w:p w:rsidR="00C0390C" w:rsidRDefault="00C0390C" w:rsidP="00A458AB">
      <w:pPr>
        <w:suppressAutoHyphens/>
        <w:spacing w:line="240" w:lineRule="atLeast"/>
        <w:rPr>
          <w:spacing w:val="-3"/>
        </w:rPr>
      </w:pPr>
      <w:r>
        <w:rPr>
          <w:spacing w:val="-3"/>
        </w:rPr>
        <w:tab/>
        <w:t>(v)  The work area was contained by:</w:t>
      </w:r>
    </w:p>
    <w:p w:rsidR="00C0390C" w:rsidRDefault="00C0390C" w:rsidP="00A458AB">
      <w:pPr>
        <w:suppressAutoHyphens/>
        <w:spacing w:line="240" w:lineRule="atLeast"/>
        <w:rPr>
          <w:spacing w:val="-3"/>
        </w:rPr>
      </w:pPr>
      <w:r>
        <w:rPr>
          <w:spacing w:val="-3"/>
        </w:rPr>
        <w:tab/>
        <w:t>(A)  Removing or covering all objects in the work area (interiors);</w:t>
      </w:r>
    </w:p>
    <w:p w:rsidR="00C0390C" w:rsidRDefault="00C0390C" w:rsidP="00A458AB">
      <w:pPr>
        <w:suppressAutoHyphens/>
        <w:spacing w:line="240" w:lineRule="atLeast"/>
        <w:rPr>
          <w:spacing w:val="-3"/>
        </w:rPr>
      </w:pPr>
      <w:r>
        <w:rPr>
          <w:spacing w:val="-3"/>
        </w:rPr>
        <w:tab/>
        <w:t>(B)  Closing and covering all HVAC ducts in the work area (interiors);</w:t>
      </w:r>
    </w:p>
    <w:p w:rsidR="00C0390C" w:rsidRDefault="00C0390C" w:rsidP="00A458AB">
      <w:pPr>
        <w:suppressAutoHyphens/>
        <w:spacing w:line="240" w:lineRule="atLeast"/>
        <w:rPr>
          <w:spacing w:val="-3"/>
        </w:rPr>
      </w:pPr>
      <w:r>
        <w:rPr>
          <w:spacing w:val="-3"/>
        </w:rPr>
        <w:tab/>
        <w:t>(C)  Closing all windows in the work area (interiors) or closing all windows in and within 20 feet of the work area (exteriors);</w:t>
      </w:r>
    </w:p>
    <w:p w:rsidR="00C0390C" w:rsidRDefault="00C0390C" w:rsidP="00A458AB">
      <w:pPr>
        <w:suppressAutoHyphens/>
        <w:spacing w:line="240" w:lineRule="atLeast"/>
        <w:rPr>
          <w:spacing w:val="-3"/>
        </w:rPr>
      </w:pPr>
      <w:r>
        <w:rPr>
          <w:spacing w:val="-3"/>
        </w:rPr>
        <w:tab/>
        <w:t>(D)  Closing and sealing all doors in the work area (interiors) or closing and sealing all doors in and within 20 feet of the work area (exteriors);</w:t>
      </w:r>
    </w:p>
    <w:p w:rsidR="00C0390C" w:rsidRDefault="00C0390C" w:rsidP="00A458AB">
      <w:pPr>
        <w:suppressAutoHyphens/>
        <w:spacing w:line="240" w:lineRule="atLeast"/>
        <w:rPr>
          <w:spacing w:val="-3"/>
        </w:rPr>
      </w:pPr>
      <w:r>
        <w:rPr>
          <w:spacing w:val="-3"/>
        </w:rPr>
        <w:tab/>
        <w:t>(E)  Covering doors in the work area that were being used to allow passage but prevent spread of dust;</w:t>
      </w:r>
    </w:p>
    <w:p w:rsidR="00C0390C" w:rsidRDefault="00C0390C" w:rsidP="00A458AB">
      <w:pPr>
        <w:suppressAutoHyphens/>
        <w:spacing w:line="240" w:lineRule="atLeast"/>
        <w:rPr>
          <w:spacing w:val="-3"/>
        </w:rPr>
      </w:pPr>
      <w:r>
        <w:rPr>
          <w:spacing w:val="-3"/>
        </w:rPr>
        <w:tab/>
        <w:t>(F)  Covering the floor surface, including installed carpet, with taped-down plastic sheeting or other impermeable material in the work area 6 feet beyond the perimeter of surfaces undergoing renovation or a sufficient distance to contain the dust, whichever is greater (interiors) or covering the ground with plastic sheeting or other disposable impermeable material anchored to the building extending 10 feet beyond the perimeter of surfaces undergoing renovation or a sufficient distance to collect falling paint debris, whichever is greater, unless the property line prevents 10 feet of such ground covering, weighted down by heavy objects (exteriors); and</w:t>
      </w:r>
    </w:p>
    <w:p w:rsidR="00C0390C" w:rsidRDefault="00C0390C" w:rsidP="00A458AB">
      <w:pPr>
        <w:suppressAutoHyphens/>
        <w:spacing w:line="240" w:lineRule="atLeast"/>
        <w:rPr>
          <w:spacing w:val="-3"/>
        </w:rPr>
      </w:pPr>
      <w:r>
        <w:rPr>
          <w:spacing w:val="-3"/>
        </w:rPr>
        <w:tab/>
        <w:t xml:space="preserve">(G)  Installing (if necessary) vertical containment to prevent </w:t>
      </w:r>
      <w:r>
        <w:rPr>
          <w:spacing w:val="-3"/>
        </w:rPr>
        <w:lastRenderedPageBreak/>
        <w:t>migration of dust and debris to adjacent property (exteriors).</w:t>
      </w:r>
    </w:p>
    <w:p w:rsidR="00C0390C" w:rsidRDefault="00C0390C" w:rsidP="00A458AB">
      <w:pPr>
        <w:suppressAutoHyphens/>
        <w:spacing w:line="240" w:lineRule="atLeast"/>
        <w:rPr>
          <w:spacing w:val="-3"/>
        </w:rPr>
      </w:pPr>
      <w:r>
        <w:rPr>
          <w:spacing w:val="-3"/>
        </w:rPr>
        <w:tab/>
        <w:t>(vi)  Waste was contained on-site and while being transported off-site.</w:t>
      </w:r>
    </w:p>
    <w:p w:rsidR="00C0390C" w:rsidRDefault="00C0390C" w:rsidP="00A458AB">
      <w:pPr>
        <w:suppressAutoHyphens/>
        <w:spacing w:line="240" w:lineRule="atLeast"/>
        <w:rPr>
          <w:spacing w:val="-3"/>
        </w:rPr>
      </w:pPr>
      <w:r>
        <w:rPr>
          <w:spacing w:val="-3"/>
        </w:rPr>
        <w:tab/>
        <w:t>(vii)  The work area was properly cleaned after the renovation by:</w:t>
      </w:r>
    </w:p>
    <w:p w:rsidR="00C0390C" w:rsidRDefault="00C0390C" w:rsidP="00A458AB">
      <w:pPr>
        <w:suppressAutoHyphens/>
        <w:spacing w:line="240" w:lineRule="atLeast"/>
        <w:rPr>
          <w:spacing w:val="-3"/>
        </w:rPr>
      </w:pPr>
      <w:r>
        <w:rPr>
          <w:spacing w:val="-3"/>
        </w:rPr>
        <w:tab/>
        <w:t>(A)  Picking up all chips and debris, misting protective sheeting, folding it dirty side inward, and taping it for removal; and</w:t>
      </w:r>
    </w:p>
    <w:p w:rsidR="00C0390C" w:rsidRDefault="00C0390C" w:rsidP="00A458AB">
      <w:pPr>
        <w:suppressAutoHyphens/>
        <w:spacing w:line="240" w:lineRule="atLeast"/>
        <w:rPr>
          <w:spacing w:val="-3"/>
        </w:rPr>
      </w:pPr>
      <w:r>
        <w:rPr>
          <w:spacing w:val="-3"/>
        </w:rPr>
        <w:tab/>
        <w:t>(B)  Cleaning the work area surfaces and objects using a HEPA vacuum and/or wet cloths or mops (interiors).</w:t>
      </w:r>
    </w:p>
    <w:p w:rsidR="00C0390C" w:rsidRDefault="00C0390C" w:rsidP="00A458AB">
      <w:pPr>
        <w:suppressAutoHyphens/>
        <w:spacing w:line="240" w:lineRule="atLeast"/>
        <w:rPr>
          <w:spacing w:val="-3"/>
        </w:rPr>
      </w:pPr>
      <w:r>
        <w:rPr>
          <w:spacing w:val="-3"/>
        </w:rPr>
        <w:tab/>
        <w:t>(viii)  The certified renovator performed the post-renovation cleaning verification (the results of which must be briefly described, including the number of wet and dry cloths used).</w:t>
      </w:r>
    </w:p>
    <w:p w:rsidR="00C0390C" w:rsidRDefault="00C0390C" w:rsidP="00A458AB">
      <w:pPr>
        <w:suppressAutoHyphens/>
        <w:spacing w:line="240" w:lineRule="atLeast"/>
        <w:rPr>
          <w:spacing w:val="-3"/>
        </w:rPr>
      </w:pPr>
      <w:r>
        <w:rPr>
          <w:spacing w:val="-3"/>
        </w:rPr>
        <w:tab/>
        <w:t>(3)(a)  When the final invoice for the renovation is delivered or within 30 days of the completion of the renovation, whichever is earlier, the renovation firm must provide information pertaining to compliance with this rule to the following persons:</w:t>
      </w:r>
    </w:p>
    <w:p w:rsidR="00C0390C" w:rsidRDefault="00C0390C" w:rsidP="00A458AB">
      <w:pPr>
        <w:suppressAutoHyphens/>
        <w:spacing w:line="240" w:lineRule="atLeast"/>
        <w:rPr>
          <w:spacing w:val="-3"/>
        </w:rPr>
      </w:pPr>
      <w:r>
        <w:rPr>
          <w:spacing w:val="-3"/>
        </w:rPr>
        <w:tab/>
        <w:t>(i)  The owner of the building; and, if different,</w:t>
      </w:r>
    </w:p>
    <w:p w:rsidR="00C0390C" w:rsidRDefault="00C0390C" w:rsidP="00A458AB">
      <w:pPr>
        <w:suppressAutoHyphens/>
        <w:spacing w:line="240" w:lineRule="atLeast"/>
        <w:rPr>
          <w:spacing w:val="-3"/>
        </w:rPr>
      </w:pPr>
      <w:r>
        <w:rPr>
          <w:spacing w:val="-3"/>
        </w:rPr>
        <w:tab/>
        <w:t>(ii)  An adult occupant of the residential dwelling, if the renovation took place within a residential dwelling, or an adult representative of the child-occupied facility, if the renovation took place within a child-occupied facility.</w:t>
      </w:r>
    </w:p>
    <w:p w:rsidR="00C0390C" w:rsidRDefault="00C0390C" w:rsidP="00A458AB">
      <w:pPr>
        <w:suppressAutoHyphens/>
        <w:spacing w:line="240" w:lineRule="atLeast"/>
        <w:rPr>
          <w:spacing w:val="-3"/>
        </w:rPr>
      </w:pPr>
      <w:r>
        <w:rPr>
          <w:spacing w:val="-3"/>
        </w:rPr>
        <w:tab/>
        <w:t>(b)  When performing renovations in common areas of multi-unit target housing, renovation firms must post the information required by this rule or instructions on how interested occupants can obtain a copy of this information. This information must be posted in areas where it is likely to be seen by the occupants of all of the affected units.</w:t>
      </w:r>
    </w:p>
    <w:p w:rsidR="00C0390C" w:rsidRDefault="00C0390C" w:rsidP="00A458AB">
      <w:pPr>
        <w:suppressAutoHyphens/>
        <w:spacing w:line="240" w:lineRule="atLeast"/>
        <w:rPr>
          <w:spacing w:val="-3"/>
        </w:rPr>
      </w:pPr>
      <w:r>
        <w:rPr>
          <w:spacing w:val="-3"/>
        </w:rPr>
        <w:tab/>
        <w:t>(c)  The information required to be provided by paragraph (3) of this section may be provided by completing the sample form titled "Sample Renovation Recordkeeping Checklist" or a similar form containing the test kit information required by R307-841-6(2)(a)(ii) and the training and work practice compliance information required by R307-841-6(2)(f).</w:t>
      </w:r>
    </w:p>
    <w:p w:rsidR="00C0390C" w:rsidRDefault="00C0390C" w:rsidP="00A458AB">
      <w:pPr>
        <w:suppressAutoHyphens/>
        <w:spacing w:line="240" w:lineRule="atLeast"/>
        <w:rPr>
          <w:spacing w:val="-3"/>
        </w:rPr>
      </w:pPr>
      <w:r>
        <w:rPr>
          <w:spacing w:val="-3"/>
        </w:rPr>
        <w:tab/>
        <w:t>(4)  If dust clearance sampling is performed in lieu of cleaning verification as permitted by R307-841-5(3), the renovation firm must provide, when the final invoice for the renovation is delivered or within 30 days of the completion of the renovation, whichever is earlier, a copy of the dust sampling report to:</w:t>
      </w:r>
    </w:p>
    <w:p w:rsidR="00C0390C" w:rsidRDefault="00C0390C" w:rsidP="00A458AB">
      <w:pPr>
        <w:suppressAutoHyphens/>
        <w:spacing w:line="240" w:lineRule="atLeast"/>
        <w:rPr>
          <w:spacing w:val="-3"/>
        </w:rPr>
      </w:pPr>
      <w:r>
        <w:rPr>
          <w:spacing w:val="-3"/>
        </w:rPr>
        <w:tab/>
        <w:t>(a)  The owner of the building; and, if different,</w:t>
      </w:r>
    </w:p>
    <w:p w:rsidR="00C0390C" w:rsidRDefault="00C0390C" w:rsidP="00A458AB">
      <w:pPr>
        <w:suppressAutoHyphens/>
        <w:spacing w:line="240" w:lineRule="atLeast"/>
        <w:rPr>
          <w:spacing w:val="-3"/>
        </w:rPr>
      </w:pPr>
      <w:r>
        <w:rPr>
          <w:spacing w:val="-3"/>
        </w:rPr>
        <w:tab/>
        <w:t>(b)  An adult occupant of the residential dwelling, if the renovation took place within a residential dwelling, or an adult representative of the child-occupied facility, if the renovation took place within a child-occupied facility.</w:t>
      </w:r>
    </w:p>
    <w:p w:rsidR="00C0390C" w:rsidRDefault="00C0390C" w:rsidP="00A458AB">
      <w:pPr>
        <w:suppressAutoHyphens/>
        <w:spacing w:line="240" w:lineRule="atLeast"/>
        <w:rPr>
          <w:spacing w:val="-3"/>
        </w:rPr>
      </w:pPr>
      <w:r>
        <w:rPr>
          <w:spacing w:val="-3"/>
        </w:rPr>
        <w:tab/>
        <w:t>(c)  When performing renovations in common areas of multi-unit target housing, renovation firms must post these dust sampling reports or information on how interested occupants of the housing being renovated can obtain a copy of the report. This information must be posted in areas where they are likely to be seen by the occupants of all of the affected units.</w:t>
      </w:r>
    </w:p>
    <w:p w:rsidR="00C0390C" w:rsidRDefault="00C0390C" w:rsidP="00A458AB">
      <w:pPr>
        <w:suppressAutoHyphens/>
        <w:spacing w:line="240" w:lineRule="atLeast"/>
        <w:rPr>
          <w:spacing w:val="-3"/>
        </w:rPr>
      </w:pPr>
    </w:p>
    <w:p w:rsidR="00C0390C" w:rsidRDefault="00C0390C" w:rsidP="00A458AB">
      <w:pPr>
        <w:suppressAutoHyphens/>
        <w:spacing w:line="240" w:lineRule="atLeast"/>
        <w:rPr>
          <w:spacing w:val="-3"/>
        </w:rPr>
      </w:pPr>
      <w:r>
        <w:rPr>
          <w:b/>
          <w:bCs/>
          <w:spacing w:val="-3"/>
        </w:rPr>
        <w:t>R307-841-7.  Firm Certification.</w:t>
      </w:r>
    </w:p>
    <w:p w:rsidR="00C0390C" w:rsidRDefault="00C0390C" w:rsidP="00A458AB">
      <w:pPr>
        <w:suppressAutoHyphens/>
        <w:spacing w:line="240" w:lineRule="atLeast"/>
        <w:rPr>
          <w:spacing w:val="-3"/>
        </w:rPr>
      </w:pPr>
      <w:r>
        <w:rPr>
          <w:spacing w:val="-3"/>
        </w:rPr>
        <w:tab/>
        <w:t>(1)  Initial certification.</w:t>
      </w:r>
    </w:p>
    <w:p w:rsidR="00C0390C" w:rsidRDefault="00C0390C" w:rsidP="00A458AB">
      <w:pPr>
        <w:suppressAutoHyphens/>
        <w:spacing w:line="240" w:lineRule="atLeast"/>
        <w:rPr>
          <w:spacing w:val="-3"/>
        </w:rPr>
      </w:pPr>
      <w:r>
        <w:rPr>
          <w:spacing w:val="-3"/>
        </w:rPr>
        <w:tab/>
        <w:t>(a)  Firms that perform renovations for compensation must apply to the director for certification to perform renovations or dust sampling.  To apply, a firm must submit to the director a completed "Lead-Based Paint Certification Application for Firms," signed by an authorized agent of the firm, and pay the correct amount of fees.</w:t>
      </w:r>
    </w:p>
    <w:p w:rsidR="00C0390C" w:rsidRDefault="00C0390C" w:rsidP="00A458AB">
      <w:pPr>
        <w:suppressAutoHyphens/>
        <w:spacing w:line="240" w:lineRule="atLeast"/>
        <w:rPr>
          <w:spacing w:val="-3"/>
        </w:rPr>
      </w:pPr>
      <w:r>
        <w:rPr>
          <w:spacing w:val="-3"/>
        </w:rPr>
        <w:tab/>
        <w:t>(b)  After the director receives a firm's application, the director will take one of the following actions within 90 days of the date the application is received:</w:t>
      </w:r>
    </w:p>
    <w:p w:rsidR="00C0390C" w:rsidRDefault="00C0390C" w:rsidP="00A458AB">
      <w:pPr>
        <w:suppressAutoHyphens/>
        <w:spacing w:line="240" w:lineRule="atLeast"/>
        <w:rPr>
          <w:spacing w:val="-3"/>
        </w:rPr>
      </w:pPr>
      <w:r>
        <w:rPr>
          <w:spacing w:val="-3"/>
        </w:rPr>
        <w:tab/>
        <w:t>(i)  The director will approve a firm's application if the director determines that it is complete and that the environmental compliance history of the firm, its principals, or its key employees does not show an unwillingness or inability to maintain compliance with environmental statutes or regulations.  An application is complete if it contains all of the information requested on the form and includes at least the correct amount of fees.  When the director approves a firm's application, the director will issue the firm a certificate with an expiration date not more than 5 years from the date the application is approved;</w:t>
      </w:r>
    </w:p>
    <w:p w:rsidR="00C0390C" w:rsidRDefault="00C0390C" w:rsidP="00A458AB">
      <w:pPr>
        <w:suppressAutoHyphens/>
        <w:spacing w:line="240" w:lineRule="atLeast"/>
        <w:rPr>
          <w:spacing w:val="-3"/>
        </w:rPr>
      </w:pPr>
      <w:r>
        <w:rPr>
          <w:spacing w:val="-3"/>
        </w:rPr>
        <w:tab/>
        <w:t>(ii)  The director will request a firm to supplement its application if the director determines that the application is incomplete.  If the director requests a firm to supplement its application, the firm must submit the requested information or pay the additional fees within 30 days of the date of the request; and</w:t>
      </w:r>
    </w:p>
    <w:p w:rsidR="00C0390C" w:rsidRDefault="00C0390C" w:rsidP="00A458AB">
      <w:pPr>
        <w:suppressAutoHyphens/>
        <w:spacing w:line="240" w:lineRule="atLeast"/>
        <w:rPr>
          <w:spacing w:val="-3"/>
        </w:rPr>
      </w:pPr>
      <w:r>
        <w:rPr>
          <w:spacing w:val="-3"/>
        </w:rPr>
        <w:tab/>
        <w:t>(iii)  The director will not approve a firm's application if the firm does not supplement its application in accordance with paragraph (1)(b)(ii) of this section or if the director determines that the environmental compliance history of the firm, its principals, or its key employees demonstrates an unwillingness or inability to maintain compliance with environmental statutes or regulations.  The director will send the firm a letter giving the reason for not approving the application.  The director will not refund the application fees.  A firm may reapply for certification at any time by filing a new, complete application that includes the correct amount of fees.</w:t>
      </w:r>
    </w:p>
    <w:p w:rsidR="00C0390C" w:rsidRDefault="00C0390C" w:rsidP="00A458AB">
      <w:pPr>
        <w:suppressAutoHyphens/>
        <w:spacing w:line="240" w:lineRule="atLeast"/>
        <w:rPr>
          <w:spacing w:val="-3"/>
        </w:rPr>
      </w:pPr>
      <w:r>
        <w:rPr>
          <w:spacing w:val="-3"/>
        </w:rPr>
        <w:tab/>
        <w:t>(2)  Re-certification.  To maintain its certification, a firm must be re-certified by the director.</w:t>
      </w:r>
    </w:p>
    <w:p w:rsidR="00C0390C" w:rsidRDefault="00C0390C" w:rsidP="00A458AB">
      <w:pPr>
        <w:suppressAutoHyphens/>
        <w:spacing w:line="240" w:lineRule="atLeast"/>
        <w:rPr>
          <w:spacing w:val="-3"/>
        </w:rPr>
      </w:pPr>
      <w:r>
        <w:rPr>
          <w:spacing w:val="-3"/>
        </w:rPr>
        <w:tab/>
        <w:t>(a)  Timely and complete application.  To be re-certified, a firm must submit a complete application for re-certification.  A complete application for re-certification includes a completed "Lead-Based Paint Certification Application for Firms" which contains all of the information requested by the form and is signed by an authorized agent of the firm, noting on the form that it is submitted as a re-certification.  A complete application must also include the correct amount of fees.</w:t>
      </w:r>
    </w:p>
    <w:p w:rsidR="00C0390C" w:rsidRDefault="00C0390C" w:rsidP="00A458AB">
      <w:pPr>
        <w:suppressAutoHyphens/>
        <w:spacing w:line="240" w:lineRule="atLeast"/>
        <w:rPr>
          <w:spacing w:val="-3"/>
        </w:rPr>
      </w:pPr>
      <w:r>
        <w:rPr>
          <w:spacing w:val="-3"/>
        </w:rPr>
        <w:tab/>
        <w:t xml:space="preserve">(i)  An application for re-certification is timely if it is postmarked 90 days or more before the date the firm's current certification expires.  If the firm's application is complete and timely, the firm's current certification will remain in effect until </w:t>
      </w:r>
      <w:r>
        <w:rPr>
          <w:spacing w:val="-3"/>
        </w:rPr>
        <w:lastRenderedPageBreak/>
        <w:t>its expiration date or until the director has made a final decision to approve or disapprove the re-certification application, whichever is later.</w:t>
      </w:r>
    </w:p>
    <w:p w:rsidR="00C0390C" w:rsidRDefault="00C0390C" w:rsidP="00A458AB">
      <w:pPr>
        <w:suppressAutoHyphens/>
        <w:spacing w:line="240" w:lineRule="atLeast"/>
        <w:rPr>
          <w:spacing w:val="-3"/>
        </w:rPr>
      </w:pPr>
      <w:r>
        <w:rPr>
          <w:spacing w:val="-3"/>
        </w:rPr>
        <w:tab/>
        <w:t>(ii)  If the firm submits a complete re-certification application less than 90 days before its current certification expires, and the director does not approve the application before the expiration date, the firm's current certification will expire and the firm will not be able to conduct renovations until the director approves its re-certification application.</w:t>
      </w:r>
    </w:p>
    <w:p w:rsidR="00C0390C" w:rsidRDefault="00C0390C" w:rsidP="00A458AB">
      <w:pPr>
        <w:suppressAutoHyphens/>
        <w:spacing w:line="240" w:lineRule="atLeast"/>
        <w:rPr>
          <w:spacing w:val="-3"/>
        </w:rPr>
      </w:pPr>
      <w:r>
        <w:rPr>
          <w:spacing w:val="-3"/>
        </w:rPr>
        <w:tab/>
        <w:t>(iii)  If the firm fails to obtain re-certification before the firm's current certification expires, the firm must not perform renovations or dust sampling until it is certified anew pursuant to paragraph (1), of this section.</w:t>
      </w:r>
    </w:p>
    <w:p w:rsidR="00C0390C" w:rsidRDefault="00C0390C" w:rsidP="00A458AB">
      <w:pPr>
        <w:suppressAutoHyphens/>
        <w:spacing w:line="240" w:lineRule="atLeast"/>
        <w:rPr>
          <w:spacing w:val="-3"/>
        </w:rPr>
      </w:pPr>
      <w:r>
        <w:rPr>
          <w:spacing w:val="-3"/>
        </w:rPr>
        <w:tab/>
        <w:t>(b)  Director's action on an application.  After the director receives a firm's application for re-certification, the director will review the application and take one of the following actions within 90 days of receipt:</w:t>
      </w:r>
    </w:p>
    <w:p w:rsidR="00C0390C" w:rsidRDefault="00C0390C" w:rsidP="00A458AB">
      <w:pPr>
        <w:suppressAutoHyphens/>
        <w:spacing w:line="240" w:lineRule="atLeast"/>
        <w:rPr>
          <w:spacing w:val="-3"/>
        </w:rPr>
      </w:pPr>
      <w:r>
        <w:rPr>
          <w:spacing w:val="-3"/>
        </w:rPr>
        <w:tab/>
        <w:t>(i)  The director will approve a firm's application if the director determines that it is timely and complete and that the environmental compliance history of the firm, its principals, or its key employees does not show an unwillingness or inability to maintain compliance with environmental statutes or regulations.  When the director approves a firm's application for re-certification, the director will issue the firm a new certificate with an expiration date not more than 5 years from the date that the firm's current certification expires.</w:t>
      </w:r>
    </w:p>
    <w:p w:rsidR="00C0390C" w:rsidRDefault="00C0390C" w:rsidP="00A458AB">
      <w:pPr>
        <w:suppressAutoHyphens/>
        <w:spacing w:line="240" w:lineRule="atLeast"/>
        <w:rPr>
          <w:spacing w:val="-3"/>
        </w:rPr>
      </w:pPr>
      <w:r>
        <w:rPr>
          <w:spacing w:val="-3"/>
        </w:rPr>
        <w:tab/>
        <w:t>(ii)  The director will request a firm to supplement its application if the director determines that the application is incomplete.</w:t>
      </w:r>
    </w:p>
    <w:p w:rsidR="00C0390C" w:rsidRDefault="00C0390C" w:rsidP="00A458AB">
      <w:pPr>
        <w:suppressAutoHyphens/>
        <w:spacing w:line="240" w:lineRule="atLeast"/>
        <w:rPr>
          <w:spacing w:val="-3"/>
        </w:rPr>
      </w:pPr>
      <w:r>
        <w:rPr>
          <w:spacing w:val="-3"/>
        </w:rPr>
        <w:tab/>
        <w:t>(iii)  The director will not approve a firm's application if it is not received or is not complete as of the date that the firm's current certification expires, or if the director determines that the environmental compliance history of the firm, its principals, or its key employees demonstrates an unwillingness or inability to maintain compliance with environmental statutes or regulations.  The director will send the firm a letter giving the reason for not approving the application.  The director will not refund the application fees.  A firm may reapply for certification at any time by filing a new application and paying the correct amount of fees.</w:t>
      </w:r>
    </w:p>
    <w:p w:rsidR="00C0390C" w:rsidRDefault="00C0390C" w:rsidP="00A458AB">
      <w:pPr>
        <w:suppressAutoHyphens/>
        <w:spacing w:line="240" w:lineRule="atLeast"/>
        <w:rPr>
          <w:spacing w:val="-3"/>
        </w:rPr>
      </w:pPr>
      <w:r>
        <w:rPr>
          <w:spacing w:val="-3"/>
        </w:rPr>
        <w:tab/>
        <w:t>(3)  Amendment of certification.  A firm must amend its certification within 90 days of the date a change occurs to information included in the firm's most recent application.  If the firm fails to amend its certification within 90 days of the date the change occurs, the firm may not perform renovations or dust sampling until its certification is amended.</w:t>
      </w:r>
    </w:p>
    <w:p w:rsidR="00C0390C" w:rsidRDefault="00C0390C" w:rsidP="00A458AB">
      <w:pPr>
        <w:suppressAutoHyphens/>
        <w:spacing w:line="240" w:lineRule="atLeast"/>
        <w:rPr>
          <w:spacing w:val="-3"/>
        </w:rPr>
      </w:pPr>
      <w:r>
        <w:rPr>
          <w:spacing w:val="-3"/>
        </w:rPr>
        <w:tab/>
        <w:t>(a)  To amend a certification, a firm must submit a completed "Lead-Based Paint Certification Application for Firms," signed by an authorized agent of the firm, noting on the form that it is submitted as an amendment and indicating the information that has changed.  The firm must also pay at least the correct amount of fees.</w:t>
      </w:r>
    </w:p>
    <w:p w:rsidR="00C0390C" w:rsidRDefault="00C0390C" w:rsidP="00A458AB">
      <w:pPr>
        <w:suppressAutoHyphens/>
        <w:spacing w:line="240" w:lineRule="atLeast"/>
        <w:rPr>
          <w:spacing w:val="-3"/>
        </w:rPr>
      </w:pPr>
      <w:r>
        <w:rPr>
          <w:spacing w:val="-3"/>
        </w:rPr>
        <w:lastRenderedPageBreak/>
        <w:tab/>
        <w:t>(b)  If additional information is needed to process the amendment, or the firm did not pay the correct amount of fees, the director will request the firm to submit the necessary information or fees.  The firm's certification is not amended until the firm complies with the request.</w:t>
      </w:r>
    </w:p>
    <w:p w:rsidR="00C0390C" w:rsidRDefault="00C0390C" w:rsidP="00A458AB">
      <w:pPr>
        <w:suppressAutoHyphens/>
        <w:spacing w:line="240" w:lineRule="atLeast"/>
        <w:rPr>
          <w:spacing w:val="-3"/>
        </w:rPr>
      </w:pPr>
      <w:r>
        <w:rPr>
          <w:spacing w:val="-3"/>
        </w:rPr>
        <w:tab/>
        <w:t>(c)  Amending a certification does not affect the certification expiration date.</w:t>
      </w:r>
    </w:p>
    <w:p w:rsidR="00C0390C" w:rsidRDefault="00C0390C" w:rsidP="00A458AB">
      <w:pPr>
        <w:suppressAutoHyphens/>
        <w:spacing w:line="240" w:lineRule="atLeast"/>
        <w:rPr>
          <w:spacing w:val="-3"/>
        </w:rPr>
      </w:pPr>
      <w:r>
        <w:rPr>
          <w:spacing w:val="-3"/>
        </w:rPr>
        <w:tab/>
        <w:t>(4)  Firm responsibilities. Firms performing renovations must ensure that:</w:t>
      </w:r>
    </w:p>
    <w:p w:rsidR="00C0390C" w:rsidRDefault="00C0390C" w:rsidP="00A458AB">
      <w:pPr>
        <w:suppressAutoHyphens/>
        <w:spacing w:line="240" w:lineRule="atLeast"/>
        <w:rPr>
          <w:spacing w:val="-3"/>
        </w:rPr>
      </w:pPr>
      <w:r>
        <w:rPr>
          <w:spacing w:val="-3"/>
        </w:rPr>
        <w:tab/>
        <w:t>(a)  All individuals performing renovation activities on behalf of the firm are either certified renovators or have been trained by a certified renovator in accordance with R307-841-8;</w:t>
      </w:r>
    </w:p>
    <w:p w:rsidR="00C0390C" w:rsidRDefault="00C0390C" w:rsidP="00A458AB">
      <w:pPr>
        <w:suppressAutoHyphens/>
        <w:spacing w:line="240" w:lineRule="atLeast"/>
        <w:rPr>
          <w:spacing w:val="-3"/>
        </w:rPr>
      </w:pPr>
      <w:r>
        <w:rPr>
          <w:spacing w:val="-3"/>
        </w:rPr>
        <w:tab/>
        <w:t>(b)  A certified renovator is assigned to each renovation performed by the firm and discharges all of the certified renovator responsibilities identified in R307-841-8;</w:t>
      </w:r>
    </w:p>
    <w:p w:rsidR="00C0390C" w:rsidRDefault="00C0390C" w:rsidP="00A458AB">
      <w:pPr>
        <w:suppressAutoHyphens/>
        <w:spacing w:line="240" w:lineRule="atLeast"/>
        <w:rPr>
          <w:spacing w:val="-3"/>
        </w:rPr>
      </w:pPr>
      <w:r>
        <w:rPr>
          <w:spacing w:val="-3"/>
        </w:rPr>
        <w:tab/>
        <w:t>(c)  All renovations performed by the firm are performed in accordance with the work practice standards in R307-841-5;</w:t>
      </w:r>
    </w:p>
    <w:p w:rsidR="00C0390C" w:rsidRDefault="00C0390C" w:rsidP="00A458AB">
      <w:pPr>
        <w:suppressAutoHyphens/>
        <w:spacing w:line="240" w:lineRule="atLeast"/>
        <w:rPr>
          <w:spacing w:val="-3"/>
        </w:rPr>
      </w:pPr>
      <w:r>
        <w:rPr>
          <w:spacing w:val="-3"/>
        </w:rPr>
        <w:tab/>
        <w:t>(d)  The pre-renovation education requirements of R307-841-4 have been performed; and</w:t>
      </w:r>
    </w:p>
    <w:p w:rsidR="00C0390C" w:rsidRDefault="00C0390C" w:rsidP="00A458AB">
      <w:pPr>
        <w:suppressAutoHyphens/>
        <w:spacing w:line="240" w:lineRule="atLeast"/>
        <w:rPr>
          <w:spacing w:val="-3"/>
        </w:rPr>
      </w:pPr>
      <w:r>
        <w:rPr>
          <w:spacing w:val="-3"/>
        </w:rPr>
        <w:tab/>
        <w:t>(e)  The recordkeeping requirements of R307-841-6 are met.</w:t>
      </w:r>
    </w:p>
    <w:p w:rsidR="00C0390C" w:rsidRDefault="00C0390C" w:rsidP="00A458AB">
      <w:pPr>
        <w:suppressAutoHyphens/>
        <w:spacing w:line="240" w:lineRule="atLeast"/>
        <w:rPr>
          <w:spacing w:val="-3"/>
        </w:rPr>
      </w:pPr>
    </w:p>
    <w:p w:rsidR="00C0390C" w:rsidRDefault="00C0390C" w:rsidP="00A458AB">
      <w:pPr>
        <w:suppressAutoHyphens/>
        <w:spacing w:line="240" w:lineRule="atLeast"/>
        <w:rPr>
          <w:spacing w:val="-3"/>
        </w:rPr>
      </w:pPr>
      <w:r>
        <w:rPr>
          <w:b/>
          <w:bCs/>
          <w:spacing w:val="-3"/>
        </w:rPr>
        <w:t>R307-841-8.  Renovator Certification and Dust Sampling Technician Certification.</w:t>
      </w:r>
    </w:p>
    <w:p w:rsidR="00C0390C" w:rsidRDefault="00C0390C" w:rsidP="00A458AB">
      <w:pPr>
        <w:suppressAutoHyphens/>
        <w:spacing w:line="240" w:lineRule="atLeast"/>
        <w:rPr>
          <w:spacing w:val="-3"/>
        </w:rPr>
      </w:pPr>
      <w:r>
        <w:rPr>
          <w:spacing w:val="-3"/>
        </w:rPr>
        <w:tab/>
        <w:t>(1)  Renovator certification and dust sampling technician certification.</w:t>
      </w:r>
    </w:p>
    <w:p w:rsidR="00C0390C" w:rsidRDefault="00C0390C" w:rsidP="00A458AB">
      <w:pPr>
        <w:suppressAutoHyphens/>
        <w:spacing w:line="240" w:lineRule="atLeast"/>
        <w:rPr>
          <w:spacing w:val="-3"/>
        </w:rPr>
      </w:pPr>
      <w:r>
        <w:rPr>
          <w:spacing w:val="-3"/>
        </w:rPr>
        <w:tab/>
        <w:t>(a)  To become a certified renovator or certified dust sampling technician, an individual must successfully complete an initial lead-based paint renovator or dust-sampling technician course accredited by the director under R307-842-1, the EPA under 40 CFR 745.225, or a state or tribal program that has been authorized by EPA pursuant to subpart Q of 40 CFR 745.</w:t>
      </w:r>
    </w:p>
    <w:p w:rsidR="00C0390C" w:rsidRDefault="00C0390C" w:rsidP="00A458AB">
      <w:pPr>
        <w:suppressAutoHyphens/>
        <w:spacing w:line="240" w:lineRule="atLeast"/>
        <w:rPr>
          <w:spacing w:val="-3"/>
        </w:rPr>
      </w:pPr>
      <w:r>
        <w:rPr>
          <w:spacing w:val="-3"/>
        </w:rPr>
        <w:tab/>
        <w:t>(b)  Individuals who have successfully completed an accredited abatement worker or supervisor course, or individuals who successfully completed a director, EPA, HUD, or EPA/HUD model renovation training course before October 4, 2011, but no later than the training course expiration date found on that training certificate, may take an accredited refresher renovator training course that includes hands-on training in lieu of the initial renovator training course to become a certified renovator.</w:t>
      </w:r>
    </w:p>
    <w:p w:rsidR="00C0390C" w:rsidRPr="004610D2" w:rsidRDefault="00C0390C" w:rsidP="00A458AB">
      <w:pPr>
        <w:suppressAutoHyphens/>
        <w:spacing w:line="240" w:lineRule="atLeast"/>
        <w:rPr>
          <w:spacing w:val="-3"/>
        </w:rPr>
      </w:pPr>
      <w:r>
        <w:rPr>
          <w:spacing w:val="-3"/>
        </w:rPr>
        <w:tab/>
        <w:t>(c)  Individuals who have successfully completed an accredited lead-based paint inspector or risk assessor course before October 4, 2011, but no later than the training course expiration date found on that training certificate, may take an accredited refresher dust sampling technician course in lieu of the initial training to become a certified dust sampling technician.  Individuals who are currently certified as lead-based paint inspectors or risk assessors may act as certif</w:t>
      </w:r>
      <w:r w:rsidRPr="004610D2">
        <w:rPr>
          <w:spacing w:val="-3"/>
        </w:rPr>
        <w:t>ied dust sampling technicians without further training.</w:t>
      </w:r>
    </w:p>
    <w:p w:rsidR="00C0390C" w:rsidRDefault="00C0390C" w:rsidP="00A458AB">
      <w:pPr>
        <w:suppressAutoHyphens/>
        <w:spacing w:line="240" w:lineRule="atLeast"/>
        <w:rPr>
          <w:spacing w:val="-3"/>
        </w:rPr>
      </w:pPr>
      <w:r w:rsidRPr="004610D2">
        <w:rPr>
          <w:spacing w:val="-3"/>
        </w:rPr>
        <w:tab/>
        <w:t xml:space="preserve">(d)  To maintain renovator certification or dust sampling technician certification, an individual must complete a renovator or dust sampling technician refresher course accredited by the director </w:t>
      </w:r>
      <w:r w:rsidRPr="004610D2">
        <w:rPr>
          <w:spacing w:val="-3"/>
        </w:rPr>
        <w:lastRenderedPageBreak/>
        <w:t xml:space="preserve">under R307-842-1, the EPA under 40 CFR 745.225, or by a state or tribal program that is authorized under subpart Q of 40 CFR 745 within 5 years of the date the individual completed the initial course described in paragraph (1)(a) of this section.  If the individual does not complete a refresher course within this time, the individual must re-take the </w:t>
      </w:r>
      <w:bookmarkStart w:id="0" w:name="_GoBack"/>
      <w:bookmarkEnd w:id="0"/>
      <w:r w:rsidRPr="004610D2">
        <w:rPr>
          <w:spacing w:val="-3"/>
        </w:rPr>
        <w:t>initial course to become certified again.  I</w:t>
      </w:r>
      <w:r>
        <w:rPr>
          <w:spacing w:val="-3"/>
        </w:rPr>
        <w:t>ndividuals who complete a renovator course accredited by the director under R307-842-1, the EPA or an EPA authorized program on or before March 31, 2010, must complete a renovator refresher course accredited by the director under R307-842-1, the EPA or an EPA authorized program on or before March 31, 2016, to maintain renovator certification.  Individuals who completed a renovator course accredited by the director under R307-842-1, the EPA or an EPA authorized program between April 1, 2010 and March 31, 2011, will have one year added to their original 5-year training certificate expiration date. Individuals who take a renovator refresher course that does not include hands-on training will have a training course certificate expiration date 3 years from the date they complete the training.  Individuals who take a refresher training course that includes hands-on training will have a training course certificate expiration date 5 years from the date they complete the training.  Individuals who take the renovator refresher course without hands-on training must, for their next renovator refresher course, take a course that includes hands-on training.</w:t>
      </w:r>
    </w:p>
    <w:p w:rsidR="00C0390C" w:rsidRDefault="00C0390C" w:rsidP="00A458AB">
      <w:pPr>
        <w:suppressAutoHyphens/>
        <w:spacing w:line="240" w:lineRule="atLeast"/>
        <w:rPr>
          <w:spacing w:val="-3"/>
        </w:rPr>
      </w:pPr>
      <w:r>
        <w:rPr>
          <w:spacing w:val="-3"/>
        </w:rPr>
        <w:tab/>
        <w:t>(e)  An individual shall be re-certified as a renovator or a dust sampling technician if the individual successfully completes the appropriate lead-based paint accredited refresher training course and submits a valid copy of the appropriate refresher course completion certificate.  During the time period when the individual is not certified by the director, that individual cannot perform any regulated work activities that requires individual certification.</w:t>
      </w:r>
    </w:p>
    <w:p w:rsidR="00C0390C" w:rsidRDefault="00C0390C" w:rsidP="00A458AB">
      <w:pPr>
        <w:suppressAutoHyphens/>
        <w:spacing w:line="240" w:lineRule="atLeast"/>
        <w:rPr>
          <w:spacing w:val="-3"/>
        </w:rPr>
      </w:pPr>
      <w:r>
        <w:rPr>
          <w:spacing w:val="-3"/>
        </w:rPr>
        <w:tab/>
        <w:t>(2)  Renovator responsibilities.  Certified renovators are responsible for ensuring compliance with R307-841-5 at all renovations to which they are assigned.  A certified renovator:</w:t>
      </w:r>
    </w:p>
    <w:p w:rsidR="00C0390C" w:rsidRDefault="00C0390C" w:rsidP="00A458AB">
      <w:pPr>
        <w:suppressAutoHyphens/>
        <w:spacing w:line="240" w:lineRule="atLeast"/>
        <w:rPr>
          <w:spacing w:val="-3"/>
        </w:rPr>
      </w:pPr>
      <w:r>
        <w:rPr>
          <w:spacing w:val="-3"/>
        </w:rPr>
        <w:tab/>
        <w:t>(a)  Must perform all of the tasks described in R307-841-5(2) and must either perform or direct workers who perform all of the tasks described in R307-841-5(1);</w:t>
      </w:r>
    </w:p>
    <w:p w:rsidR="00C0390C" w:rsidRDefault="00C0390C" w:rsidP="00A458AB">
      <w:pPr>
        <w:suppressAutoHyphens/>
        <w:spacing w:line="240" w:lineRule="atLeast"/>
        <w:rPr>
          <w:spacing w:val="-3"/>
        </w:rPr>
      </w:pPr>
      <w:r>
        <w:rPr>
          <w:spacing w:val="-3"/>
        </w:rPr>
        <w:tab/>
        <w:t>(b)  Must provide training to workers on the work practices required by R307-841-5(1) that they will be using in performing their assigned tasks;</w:t>
      </w:r>
    </w:p>
    <w:p w:rsidR="00C0390C" w:rsidRDefault="00C0390C" w:rsidP="00A458AB">
      <w:pPr>
        <w:suppressAutoHyphens/>
        <w:spacing w:line="240" w:lineRule="atLeast"/>
        <w:rPr>
          <w:spacing w:val="-3"/>
        </w:rPr>
      </w:pPr>
      <w:r>
        <w:rPr>
          <w:spacing w:val="-3"/>
        </w:rPr>
        <w:tab/>
        <w:t>(c)  Must be physically present at the work site when the signs required by R307-841-5(1)(a) are posted, while the work area containment required by R307-841-5(1)(b) is being established, and while the work area cleaning required by R307-841-5(1)(e) is performed;</w:t>
      </w:r>
    </w:p>
    <w:p w:rsidR="00C0390C" w:rsidRDefault="00C0390C" w:rsidP="00A458AB">
      <w:pPr>
        <w:suppressAutoHyphens/>
        <w:spacing w:line="240" w:lineRule="atLeast"/>
        <w:rPr>
          <w:spacing w:val="-3"/>
        </w:rPr>
      </w:pPr>
      <w:r>
        <w:rPr>
          <w:spacing w:val="-3"/>
        </w:rPr>
        <w:tab/>
        <w:t>(d)  Must regularly direct work being performed by other individuals to ensure that the work practices required by R307-841-5(1) are being followed, including maintaining the integrity of the containment barriers and ensuring that dust or debris does not spread beyond the work area;</w:t>
      </w:r>
    </w:p>
    <w:p w:rsidR="00C0390C" w:rsidRDefault="00C0390C" w:rsidP="00A458AB">
      <w:pPr>
        <w:suppressAutoHyphens/>
        <w:spacing w:line="240" w:lineRule="atLeast"/>
        <w:rPr>
          <w:spacing w:val="-3"/>
        </w:rPr>
      </w:pPr>
      <w:r>
        <w:rPr>
          <w:spacing w:val="-3"/>
        </w:rPr>
        <w:tab/>
        <w:t>(e)  Must be available, either on-site or by telephone, at all times that renovations are being conducted;</w:t>
      </w:r>
    </w:p>
    <w:p w:rsidR="00C0390C" w:rsidRDefault="00C0390C" w:rsidP="00A458AB">
      <w:pPr>
        <w:suppressAutoHyphens/>
        <w:spacing w:line="240" w:lineRule="atLeast"/>
        <w:rPr>
          <w:spacing w:val="-3"/>
        </w:rPr>
      </w:pPr>
      <w:r>
        <w:rPr>
          <w:spacing w:val="-3"/>
        </w:rPr>
        <w:lastRenderedPageBreak/>
        <w:tab/>
        <w:t>(f)  When requested by the party contracting for renovation services, must use an acceptable test kit to determine whether components to be affected by the renovation contain lead-based paint;</w:t>
      </w:r>
    </w:p>
    <w:p w:rsidR="00C0390C" w:rsidRDefault="00C0390C" w:rsidP="00A458AB">
      <w:pPr>
        <w:suppressAutoHyphens/>
        <w:spacing w:line="240" w:lineRule="atLeast"/>
        <w:rPr>
          <w:spacing w:val="-3"/>
        </w:rPr>
      </w:pPr>
      <w:r>
        <w:rPr>
          <w:spacing w:val="-3"/>
        </w:rPr>
        <w:tab/>
        <w:t>(g)  Must have with them at the work site their current Utah Lead-Based Paint Renovator certification card; and</w:t>
      </w:r>
    </w:p>
    <w:p w:rsidR="00C0390C" w:rsidRDefault="00C0390C" w:rsidP="00A458AB">
      <w:pPr>
        <w:suppressAutoHyphens/>
        <w:spacing w:line="240" w:lineRule="atLeast"/>
        <w:rPr>
          <w:spacing w:val="-3"/>
        </w:rPr>
      </w:pPr>
      <w:r>
        <w:rPr>
          <w:spacing w:val="-3"/>
        </w:rPr>
        <w:tab/>
        <w:t>(h)  Must prepare the records required by R307-841-6(2)(a)(ii), (iii), and (f).</w:t>
      </w:r>
    </w:p>
    <w:p w:rsidR="00C0390C" w:rsidRDefault="00C0390C" w:rsidP="00A458AB">
      <w:pPr>
        <w:suppressAutoHyphens/>
        <w:spacing w:line="240" w:lineRule="atLeast"/>
        <w:rPr>
          <w:spacing w:val="-3"/>
        </w:rPr>
      </w:pPr>
      <w:r>
        <w:rPr>
          <w:spacing w:val="-3"/>
        </w:rPr>
        <w:tab/>
        <w:t>(3)  Dust sampling technician responsibilities.  When performing optional dust clearance sampling under R307-841-5(3), a certified dust sampling technician:</w:t>
      </w:r>
    </w:p>
    <w:p w:rsidR="00C0390C" w:rsidRDefault="00C0390C" w:rsidP="00A458AB">
      <w:pPr>
        <w:suppressAutoHyphens/>
        <w:spacing w:line="240" w:lineRule="atLeast"/>
        <w:rPr>
          <w:spacing w:val="-3"/>
        </w:rPr>
      </w:pPr>
      <w:r>
        <w:rPr>
          <w:spacing w:val="-3"/>
        </w:rPr>
        <w:tab/>
        <w:t>(a)  Must collect dust samples in accordance with R307-842-3(5)(h), must send the collected samples to a laboratory recognized by EPA under TSCA Section 405(b), and must compare the results to the clearance levels in accordance with R307-842-3(5)(h); and</w:t>
      </w:r>
    </w:p>
    <w:p w:rsidR="00C0390C" w:rsidRDefault="00C0390C" w:rsidP="00A458AB">
      <w:pPr>
        <w:suppressAutoHyphens/>
        <w:spacing w:line="240" w:lineRule="atLeast"/>
        <w:rPr>
          <w:spacing w:val="-3"/>
        </w:rPr>
      </w:pPr>
      <w:r>
        <w:rPr>
          <w:spacing w:val="-3"/>
        </w:rPr>
        <w:tab/>
        <w:t>(b)  Must have with them at the work site their current Utah Lead-Based Paint Dust Sampling Technician certification card.</w:t>
      </w:r>
    </w:p>
    <w:p w:rsidR="00C0390C" w:rsidRDefault="00C0390C" w:rsidP="00A458AB">
      <w:pPr>
        <w:suppressAutoHyphens/>
        <w:spacing w:line="240" w:lineRule="atLeast"/>
        <w:rPr>
          <w:spacing w:val="-3"/>
        </w:rPr>
      </w:pPr>
    </w:p>
    <w:p w:rsidR="00C0390C" w:rsidRDefault="00C0390C" w:rsidP="00A458AB">
      <w:pPr>
        <w:suppressAutoHyphens/>
        <w:spacing w:line="240" w:lineRule="atLeast"/>
        <w:rPr>
          <w:spacing w:val="-3"/>
        </w:rPr>
      </w:pPr>
      <w:r>
        <w:rPr>
          <w:b/>
          <w:bCs/>
          <w:spacing w:val="-3"/>
        </w:rPr>
        <w:t>R307-841-9.  Suspending, Revoking, or Modifying an Individual's or Firm's Certification.</w:t>
      </w:r>
    </w:p>
    <w:p w:rsidR="00C0390C" w:rsidRDefault="00C0390C" w:rsidP="00A458AB">
      <w:pPr>
        <w:suppressAutoHyphens/>
        <w:spacing w:line="240" w:lineRule="atLeast"/>
        <w:rPr>
          <w:spacing w:val="-3"/>
        </w:rPr>
      </w:pPr>
      <w:r>
        <w:rPr>
          <w:spacing w:val="-3"/>
        </w:rPr>
        <w:tab/>
        <w:t>(1)  Grounds for suspending, revoking, or modifying an individual's certification.  The director may suspend, revoke, or modify an individual's certification if the individual fails to comply with state lead-based paint administrative rules. The director may also suspend, revoke, or modify a certified renovator's certification if the renovator fails to ensure that all assigned renovations comply with R307-841-5.  In addition to an administrative or judicial finding of violation, execution of a consent agreement in settlement of an enforcement action constitutes, for purposes of this section, evidence of a failure to comply with relevant statutes or regulations.</w:t>
      </w:r>
    </w:p>
    <w:p w:rsidR="00C0390C" w:rsidRDefault="00C0390C" w:rsidP="00A458AB">
      <w:pPr>
        <w:suppressAutoHyphens/>
        <w:spacing w:line="240" w:lineRule="atLeast"/>
        <w:rPr>
          <w:spacing w:val="-3"/>
        </w:rPr>
      </w:pPr>
      <w:r>
        <w:rPr>
          <w:spacing w:val="-3"/>
        </w:rPr>
        <w:tab/>
        <w:t>(2)  Grounds for suspending, revoking, or modifying a firm's certification.  The director may suspend, revoke, or modify a firm's certification if the firm:</w:t>
      </w:r>
    </w:p>
    <w:p w:rsidR="00C0390C" w:rsidRDefault="00C0390C" w:rsidP="00A458AB">
      <w:pPr>
        <w:suppressAutoHyphens/>
        <w:spacing w:line="240" w:lineRule="atLeast"/>
        <w:rPr>
          <w:spacing w:val="-3"/>
        </w:rPr>
      </w:pPr>
      <w:r>
        <w:rPr>
          <w:spacing w:val="-3"/>
        </w:rPr>
        <w:tab/>
        <w:t>(a)  Submits false or misleading information to the director in its application for certification or re-certification,</w:t>
      </w:r>
    </w:p>
    <w:p w:rsidR="00C0390C" w:rsidRDefault="00C0390C" w:rsidP="00A458AB">
      <w:pPr>
        <w:suppressAutoHyphens/>
        <w:spacing w:line="240" w:lineRule="atLeast"/>
        <w:rPr>
          <w:spacing w:val="-3"/>
        </w:rPr>
      </w:pPr>
      <w:r>
        <w:rPr>
          <w:spacing w:val="-3"/>
        </w:rPr>
        <w:tab/>
        <w:t>(b)  Fails to maintain or falsifies records required in R307-841-6, or</w:t>
      </w:r>
    </w:p>
    <w:p w:rsidR="00C0390C" w:rsidRDefault="00C0390C" w:rsidP="00A458AB">
      <w:pPr>
        <w:suppressAutoHyphens/>
        <w:spacing w:line="240" w:lineRule="atLeast"/>
        <w:rPr>
          <w:spacing w:val="-3"/>
        </w:rPr>
      </w:pPr>
      <w:r>
        <w:rPr>
          <w:spacing w:val="-3"/>
        </w:rPr>
        <w:tab/>
        <w:t>(c)  Fails to comply, or an individual performing a renovation on behalf of the firm fails to comply, with state lead-based paint administrative rules.  In addition to an administrative or judicial finding of violation, execution of a consent agreement in settlement of an enforcement action constitutes, for purposes of this section, evidence of a failure to comply with relevant statutes or regulations.</w:t>
      </w:r>
    </w:p>
    <w:p w:rsidR="00C0390C" w:rsidRDefault="00C0390C" w:rsidP="00A458AB">
      <w:pPr>
        <w:suppressAutoHyphens/>
        <w:spacing w:line="240" w:lineRule="atLeast"/>
        <w:rPr>
          <w:spacing w:val="-3"/>
        </w:rPr>
      </w:pPr>
    </w:p>
    <w:p w:rsidR="00C0390C" w:rsidRDefault="00C0390C" w:rsidP="00A458AB">
      <w:pPr>
        <w:suppressAutoHyphens/>
        <w:spacing w:line="240" w:lineRule="atLeast"/>
        <w:rPr>
          <w:spacing w:val="-3"/>
        </w:rPr>
      </w:pPr>
      <w:r>
        <w:rPr>
          <w:b/>
          <w:bCs/>
          <w:spacing w:val="-3"/>
        </w:rPr>
        <w:t>KEY:  paint, lead-based paint, lead-based paint renovation</w:t>
      </w:r>
    </w:p>
    <w:p w:rsidR="00C0390C" w:rsidRDefault="00C0390C" w:rsidP="00A458AB">
      <w:pPr>
        <w:suppressAutoHyphens/>
        <w:spacing w:line="240" w:lineRule="atLeast"/>
        <w:rPr>
          <w:spacing w:val="-3"/>
        </w:rPr>
      </w:pPr>
      <w:r>
        <w:rPr>
          <w:b/>
          <w:bCs/>
          <w:spacing w:val="-3"/>
        </w:rPr>
        <w:t>Date of Enactment or Last Substantive Amendment:  May 9, 2017</w:t>
      </w:r>
    </w:p>
    <w:p w:rsidR="00C0390C" w:rsidRDefault="00C0390C" w:rsidP="00A458AB">
      <w:pPr>
        <w:suppressAutoHyphens/>
        <w:spacing w:line="240" w:lineRule="atLeast"/>
        <w:rPr>
          <w:spacing w:val="-3"/>
        </w:rPr>
      </w:pPr>
      <w:r>
        <w:rPr>
          <w:b/>
          <w:bCs/>
          <w:spacing w:val="-3"/>
        </w:rPr>
        <w:t>Notice of Continuation:  December 9, 2019</w:t>
      </w:r>
    </w:p>
    <w:p w:rsidR="00C0390C" w:rsidRDefault="00C0390C" w:rsidP="00A458AB">
      <w:pPr>
        <w:suppressAutoHyphens/>
        <w:spacing w:line="240" w:lineRule="atLeast"/>
        <w:rPr>
          <w:spacing w:val="-3"/>
        </w:rPr>
      </w:pPr>
      <w:r>
        <w:rPr>
          <w:b/>
          <w:bCs/>
          <w:spacing w:val="-3"/>
        </w:rPr>
        <w:t>Authorizing, and Implemented or Interpreted Law:  19-2-104(1)(i)</w:t>
      </w:r>
    </w:p>
    <w:p w:rsidR="00C0390C" w:rsidRDefault="00C0390C" w:rsidP="00A458AB">
      <w:pPr>
        <w:suppressAutoHyphens/>
        <w:spacing w:line="240" w:lineRule="atLeast"/>
        <w:rPr>
          <w:spacing w:val="-3"/>
        </w:rPr>
      </w:pPr>
    </w:p>
    <w:p w:rsidR="00C0390C" w:rsidRDefault="00C0390C" w:rsidP="00A458AB">
      <w:pPr>
        <w:suppressAutoHyphens/>
        <w:spacing w:line="240" w:lineRule="atLeast"/>
        <w:rPr>
          <w:spacing w:val="-3"/>
        </w:rPr>
      </w:pPr>
    </w:p>
    <w:sectPr w:rsidR="00C0390C" w:rsidSect="005370CB">
      <w:headerReference w:type="default" r:id="rId8"/>
      <w:footerReference w:type="default" r:id="rId9"/>
      <w:pgSz w:w="12240" w:h="15840"/>
      <w:pgMar w:top="1440" w:right="1440" w:bottom="1440" w:left="1440" w:header="1440" w:footer="1440" w:gutter="0"/>
      <w:lnNumType w:countBy="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C8" w:rsidRDefault="00B724C8">
      <w:pPr>
        <w:spacing w:line="20" w:lineRule="exact"/>
        <w:rPr>
          <w:rFonts w:cs="Times New Roman"/>
        </w:rPr>
      </w:pPr>
    </w:p>
  </w:endnote>
  <w:endnote w:type="continuationSeparator" w:id="0">
    <w:p w:rsidR="00B724C8" w:rsidRDefault="00B724C8" w:rsidP="00C0390C">
      <w:r>
        <w:rPr>
          <w:rFonts w:cs="Times New Roman"/>
        </w:rPr>
        <w:t xml:space="preserve"> </w:t>
      </w:r>
    </w:p>
  </w:endnote>
  <w:endnote w:type="continuationNotice" w:id="1">
    <w:p w:rsidR="00B724C8" w:rsidRDefault="00B724C8" w:rsidP="00C0390C">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0CB" w:rsidRDefault="005370CB" w:rsidP="005370CB">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5370CB">
      <w:rPr>
        <w:color w:val="7F7F7F"/>
        <w:spacing w:val="60"/>
      </w:rPr>
      <w:t>Page</w:t>
    </w:r>
  </w:p>
  <w:p w:rsidR="005370CB" w:rsidRDefault="0053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C8" w:rsidRDefault="00B724C8" w:rsidP="00C0390C">
      <w:r>
        <w:rPr>
          <w:rFonts w:cs="Times New Roman"/>
        </w:rPr>
        <w:separator/>
      </w:r>
    </w:p>
  </w:footnote>
  <w:footnote w:type="continuationSeparator" w:id="0">
    <w:p w:rsidR="00B724C8" w:rsidRDefault="00B724C8" w:rsidP="00C0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0CB" w:rsidRDefault="005370CB" w:rsidP="005370CB">
    <w:pPr>
      <w:pStyle w:val="Header"/>
    </w:pPr>
    <w:r>
      <w:tab/>
      <w:t>June 2, 2021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0C"/>
    <w:rsid w:val="00011A24"/>
    <w:rsid w:val="001315B9"/>
    <w:rsid w:val="0023534C"/>
    <w:rsid w:val="0036407D"/>
    <w:rsid w:val="003757EE"/>
    <w:rsid w:val="00402FAE"/>
    <w:rsid w:val="004610D2"/>
    <w:rsid w:val="004D3E41"/>
    <w:rsid w:val="005370CB"/>
    <w:rsid w:val="006154EA"/>
    <w:rsid w:val="00732AD6"/>
    <w:rsid w:val="00770EDB"/>
    <w:rsid w:val="0078180A"/>
    <w:rsid w:val="007B30AE"/>
    <w:rsid w:val="008F0818"/>
    <w:rsid w:val="00977827"/>
    <w:rsid w:val="00A458AB"/>
    <w:rsid w:val="00AE6458"/>
    <w:rsid w:val="00B356C7"/>
    <w:rsid w:val="00B573B3"/>
    <w:rsid w:val="00B724C8"/>
    <w:rsid w:val="00C0390C"/>
    <w:rsid w:val="00D8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5A360"/>
  <w14:defaultImageDpi w14:val="0"/>
  <w15:docId w15:val="{973C470B-7D93-4671-90E4-3323EA1E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C0390C"/>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C0390C"/>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78180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180A"/>
    <w:rPr>
      <w:rFonts w:ascii="Segoe UI" w:hAnsi="Segoe UI" w:cs="Segoe UI"/>
      <w:sz w:val="18"/>
      <w:szCs w:val="18"/>
    </w:rPr>
  </w:style>
  <w:style w:type="character" w:styleId="CommentReference">
    <w:name w:val="annotation reference"/>
    <w:basedOn w:val="DefaultParagraphFont"/>
    <w:uiPriority w:val="99"/>
    <w:semiHidden/>
    <w:unhideWhenUsed/>
    <w:rsid w:val="0078180A"/>
    <w:rPr>
      <w:rFonts w:cs="Times New Roman"/>
      <w:sz w:val="16"/>
      <w:szCs w:val="16"/>
    </w:rPr>
  </w:style>
  <w:style w:type="paragraph" w:styleId="CommentText">
    <w:name w:val="annotation text"/>
    <w:basedOn w:val="Normal"/>
    <w:link w:val="CommentTextChar"/>
    <w:uiPriority w:val="99"/>
    <w:semiHidden/>
    <w:unhideWhenUsed/>
    <w:rsid w:val="0078180A"/>
    <w:rPr>
      <w:sz w:val="20"/>
      <w:szCs w:val="20"/>
    </w:rPr>
  </w:style>
  <w:style w:type="character" w:customStyle="1" w:styleId="CommentTextChar">
    <w:name w:val="Comment Text Char"/>
    <w:basedOn w:val="DefaultParagraphFont"/>
    <w:link w:val="CommentText"/>
    <w:uiPriority w:val="99"/>
    <w:semiHidden/>
    <w:locked/>
    <w:rsid w:val="0078180A"/>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78180A"/>
    <w:rPr>
      <w:b/>
      <w:bCs/>
    </w:rPr>
  </w:style>
  <w:style w:type="character" w:customStyle="1" w:styleId="CommentSubjectChar">
    <w:name w:val="Comment Subject Char"/>
    <w:basedOn w:val="CommentTextChar"/>
    <w:link w:val="CommentSubject"/>
    <w:uiPriority w:val="99"/>
    <w:semiHidden/>
    <w:locked/>
    <w:rsid w:val="0078180A"/>
    <w:rPr>
      <w:rFonts w:ascii="Courier" w:hAnsi="Courier" w:cs="Courier"/>
      <w:b/>
      <w:bCs/>
      <w:sz w:val="20"/>
      <w:szCs w:val="20"/>
    </w:rPr>
  </w:style>
  <w:style w:type="paragraph" w:styleId="Header">
    <w:name w:val="header"/>
    <w:basedOn w:val="Normal"/>
    <w:link w:val="HeaderChar"/>
    <w:uiPriority w:val="99"/>
    <w:unhideWhenUsed/>
    <w:rsid w:val="005370CB"/>
    <w:pPr>
      <w:tabs>
        <w:tab w:val="center" w:pos="4680"/>
        <w:tab w:val="right" w:pos="9360"/>
      </w:tabs>
    </w:pPr>
  </w:style>
  <w:style w:type="character" w:customStyle="1" w:styleId="HeaderChar">
    <w:name w:val="Header Char"/>
    <w:basedOn w:val="DefaultParagraphFont"/>
    <w:link w:val="Header"/>
    <w:uiPriority w:val="99"/>
    <w:rsid w:val="005370CB"/>
    <w:rPr>
      <w:rFonts w:ascii="Courier" w:hAnsi="Courier" w:cs="Courier"/>
      <w:sz w:val="24"/>
      <w:szCs w:val="24"/>
    </w:rPr>
  </w:style>
  <w:style w:type="paragraph" w:styleId="Footer">
    <w:name w:val="footer"/>
    <w:basedOn w:val="Normal"/>
    <w:link w:val="FooterChar"/>
    <w:uiPriority w:val="99"/>
    <w:unhideWhenUsed/>
    <w:rsid w:val="005370CB"/>
    <w:pPr>
      <w:tabs>
        <w:tab w:val="center" w:pos="4680"/>
        <w:tab w:val="right" w:pos="9360"/>
      </w:tabs>
    </w:pPr>
  </w:style>
  <w:style w:type="character" w:customStyle="1" w:styleId="FooterChar">
    <w:name w:val="Footer Char"/>
    <w:basedOn w:val="DefaultParagraphFont"/>
    <w:link w:val="Footer"/>
    <w:uiPriority w:val="99"/>
    <w:rsid w:val="005370CB"/>
    <w:rPr>
      <w:rFonts w:ascii="Courier" w:hAnsi="Courier" w:cs="Courier"/>
      <w:sz w:val="24"/>
      <w:szCs w:val="24"/>
    </w:rPr>
  </w:style>
  <w:style w:type="character" w:styleId="LineNumber">
    <w:name w:val="line number"/>
    <w:basedOn w:val="DefaultParagraphFont"/>
    <w:uiPriority w:val="99"/>
    <w:semiHidden/>
    <w:unhideWhenUsed/>
    <w:rsid w:val="0053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4375-F58A-4CD0-89A8-1DD9F759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7419</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Hess;Liam Thrailkill</dc:creator>
  <cp:keywords/>
  <dc:description/>
  <cp:lastModifiedBy>Liam Thrailkill</cp:lastModifiedBy>
  <cp:revision>2</cp:revision>
  <dcterms:created xsi:type="dcterms:W3CDTF">2021-05-18T17:07:00Z</dcterms:created>
  <dcterms:modified xsi:type="dcterms:W3CDTF">2021-05-18T17:07:00Z</dcterms:modified>
</cp:coreProperties>
</file>